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DD1FB" w14:textId="242A36F2" w:rsidR="00667064" w:rsidRDefault="00504441" w:rsidP="00667064">
      <w:pPr>
        <w:spacing w:before="168" w:after="216" w:line="240" w:lineRule="auto"/>
        <w:jc w:val="center"/>
        <w:rPr>
          <w:rFonts w:ascii="Arial" w:eastAsia="Times New Roman" w:hAnsi="Arial" w:cs="Arial"/>
          <w:sz w:val="24"/>
          <w:szCs w:val="24"/>
          <w:lang w:val="en"/>
        </w:rPr>
      </w:pPr>
      <w:r>
        <w:rPr>
          <w:rFonts w:ascii="Arial" w:eastAsia="Times New Roman" w:hAnsi="Arial" w:cs="Arial"/>
          <w:b/>
          <w:bCs/>
          <w:kern w:val="36"/>
          <w:sz w:val="32"/>
          <w:szCs w:val="32"/>
          <w:lang w:val="en"/>
        </w:rPr>
        <w:t xml:space="preserve">FY </w:t>
      </w:r>
      <w:r w:rsidR="00772C36">
        <w:rPr>
          <w:rFonts w:ascii="Arial" w:eastAsia="Times New Roman" w:hAnsi="Arial" w:cs="Arial"/>
          <w:b/>
          <w:bCs/>
          <w:kern w:val="36"/>
          <w:sz w:val="32"/>
          <w:szCs w:val="32"/>
          <w:lang w:val="en"/>
        </w:rPr>
        <w:t>202</w:t>
      </w:r>
      <w:r w:rsidR="00783363">
        <w:rPr>
          <w:rFonts w:ascii="Arial" w:eastAsia="Times New Roman" w:hAnsi="Arial" w:cs="Arial"/>
          <w:b/>
          <w:bCs/>
          <w:kern w:val="36"/>
          <w:sz w:val="32"/>
          <w:szCs w:val="32"/>
          <w:lang w:val="en"/>
        </w:rPr>
        <w:t>6</w:t>
      </w:r>
      <w:r>
        <w:rPr>
          <w:rFonts w:ascii="Arial" w:eastAsia="Times New Roman" w:hAnsi="Arial" w:cs="Arial"/>
          <w:b/>
          <w:bCs/>
          <w:kern w:val="36"/>
          <w:sz w:val="32"/>
          <w:szCs w:val="32"/>
          <w:lang w:val="en"/>
        </w:rPr>
        <w:t>-</w:t>
      </w:r>
      <w:r w:rsidR="0012423B">
        <w:rPr>
          <w:rFonts w:ascii="Arial" w:eastAsia="Times New Roman" w:hAnsi="Arial" w:cs="Arial"/>
          <w:b/>
          <w:bCs/>
          <w:kern w:val="36"/>
          <w:sz w:val="32"/>
          <w:szCs w:val="32"/>
          <w:lang w:val="en"/>
        </w:rPr>
        <w:t>2</w:t>
      </w:r>
      <w:r w:rsidR="00783363">
        <w:rPr>
          <w:rFonts w:ascii="Arial" w:eastAsia="Times New Roman" w:hAnsi="Arial" w:cs="Arial"/>
          <w:b/>
          <w:bCs/>
          <w:kern w:val="36"/>
          <w:sz w:val="32"/>
          <w:szCs w:val="32"/>
          <w:lang w:val="en"/>
        </w:rPr>
        <w:t>7</w:t>
      </w:r>
      <w:r>
        <w:rPr>
          <w:rFonts w:ascii="Arial" w:eastAsia="Times New Roman" w:hAnsi="Arial" w:cs="Arial"/>
          <w:b/>
          <w:bCs/>
          <w:kern w:val="36"/>
          <w:sz w:val="32"/>
          <w:szCs w:val="32"/>
          <w:lang w:val="en"/>
        </w:rPr>
        <w:t xml:space="preserve"> </w:t>
      </w:r>
      <w:r w:rsidR="009356B7">
        <w:rPr>
          <w:rFonts w:ascii="Arial" w:eastAsia="Times New Roman" w:hAnsi="Arial" w:cs="Arial"/>
          <w:b/>
          <w:bCs/>
          <w:kern w:val="36"/>
          <w:sz w:val="32"/>
          <w:szCs w:val="32"/>
          <w:lang w:val="en"/>
        </w:rPr>
        <w:t>NBHIP</w:t>
      </w:r>
      <w:r w:rsidR="00602CE1" w:rsidRPr="0014607D">
        <w:rPr>
          <w:rFonts w:ascii="Arial" w:eastAsia="Times New Roman" w:hAnsi="Arial" w:cs="Arial"/>
          <w:b/>
          <w:bCs/>
          <w:kern w:val="36"/>
          <w:sz w:val="32"/>
          <w:szCs w:val="32"/>
          <w:lang w:val="en"/>
        </w:rPr>
        <w:t xml:space="preserve"> </w:t>
      </w:r>
      <w:r w:rsidR="007D6F0E" w:rsidRPr="0014607D">
        <w:rPr>
          <w:rFonts w:ascii="Arial" w:eastAsia="Times New Roman" w:hAnsi="Arial" w:cs="Arial"/>
          <w:b/>
          <w:bCs/>
          <w:kern w:val="36"/>
          <w:sz w:val="32"/>
          <w:szCs w:val="32"/>
          <w:lang w:val="en"/>
        </w:rPr>
        <w:br/>
      </w:r>
      <w:r w:rsidR="009356B7">
        <w:rPr>
          <w:rFonts w:ascii="Arial" w:eastAsia="Times New Roman" w:hAnsi="Arial" w:cs="Arial"/>
          <w:b/>
          <w:bCs/>
          <w:kern w:val="36"/>
          <w:sz w:val="32"/>
          <w:szCs w:val="32"/>
          <w:lang w:val="en"/>
        </w:rPr>
        <w:t>Public Lands</w:t>
      </w:r>
      <w:r w:rsidR="00602CE1" w:rsidRPr="0014607D">
        <w:rPr>
          <w:rFonts w:ascii="Arial" w:eastAsia="Times New Roman" w:hAnsi="Arial" w:cs="Arial"/>
          <w:b/>
          <w:bCs/>
          <w:kern w:val="36"/>
          <w:sz w:val="32"/>
          <w:szCs w:val="32"/>
          <w:lang w:val="en"/>
        </w:rPr>
        <w:t xml:space="preserve"> Application Template</w:t>
      </w:r>
    </w:p>
    <w:p w14:paraId="6E8D540F" w14:textId="6858A4E9" w:rsidR="00667064" w:rsidRPr="00602CE1" w:rsidRDefault="00667064" w:rsidP="024B218D">
      <w:pPr>
        <w:spacing w:before="168" w:after="216" w:line="240" w:lineRule="auto"/>
        <w:rPr>
          <w:rFonts w:ascii="Arial" w:eastAsia="Times New Roman" w:hAnsi="Arial" w:cs="Arial"/>
          <w:sz w:val="24"/>
          <w:szCs w:val="24"/>
        </w:rPr>
      </w:pPr>
      <w:r w:rsidRPr="024B218D">
        <w:rPr>
          <w:rFonts w:ascii="Arial" w:eastAsia="Times New Roman" w:hAnsi="Arial" w:cs="Arial"/>
          <w:sz w:val="24"/>
          <w:szCs w:val="24"/>
        </w:rPr>
        <w:t>Keep your habitat project submittal to a maximum of three pages in length,</w:t>
      </w:r>
      <w:r w:rsidR="003960D0">
        <w:rPr>
          <w:rFonts w:ascii="Arial" w:eastAsia="Times New Roman" w:hAnsi="Arial" w:cs="Arial"/>
          <w:sz w:val="24"/>
          <w:szCs w:val="24"/>
        </w:rPr>
        <w:t xml:space="preserve"> budget tables and maps may be additional</w:t>
      </w:r>
      <w:r w:rsidRPr="024B218D">
        <w:rPr>
          <w:rFonts w:ascii="Arial" w:eastAsia="Times New Roman" w:hAnsi="Arial" w:cs="Arial"/>
          <w:sz w:val="24"/>
          <w:szCs w:val="24"/>
        </w:rPr>
        <w:t>. If you have any other questions</w:t>
      </w:r>
      <w:r w:rsidR="00160ADE" w:rsidRPr="024B218D">
        <w:rPr>
          <w:rFonts w:ascii="Arial" w:eastAsia="Times New Roman" w:hAnsi="Arial" w:cs="Arial"/>
          <w:sz w:val="24"/>
          <w:szCs w:val="24"/>
        </w:rPr>
        <w:t>,</w:t>
      </w:r>
      <w:r w:rsidRPr="024B218D">
        <w:rPr>
          <w:rFonts w:ascii="Arial" w:eastAsia="Times New Roman" w:hAnsi="Arial" w:cs="Arial"/>
          <w:sz w:val="24"/>
          <w:szCs w:val="24"/>
        </w:rPr>
        <w:t xml:space="preserve"> please contact the grant administrator as identified on the Request for Proposal.</w:t>
      </w:r>
    </w:p>
    <w:p w14:paraId="3EDEC766" w14:textId="193200BD" w:rsidR="00602CE1" w:rsidRPr="00602CE1" w:rsidRDefault="00602CE1" w:rsidP="5794AFC3">
      <w:pPr>
        <w:spacing w:before="100" w:beforeAutospacing="1" w:after="150" w:line="240" w:lineRule="auto"/>
        <w:rPr>
          <w:rFonts w:ascii="Arial" w:eastAsia="Times New Roman" w:hAnsi="Arial" w:cs="Arial"/>
          <w:sz w:val="24"/>
          <w:szCs w:val="24"/>
        </w:rPr>
      </w:pPr>
      <w:r w:rsidRPr="5794AFC3">
        <w:rPr>
          <w:rFonts w:ascii="Arial" w:eastAsia="Times New Roman" w:hAnsi="Arial" w:cs="Arial"/>
          <w:b/>
          <w:bCs/>
          <w:i/>
          <w:iCs/>
          <w:sz w:val="24"/>
          <w:szCs w:val="24"/>
        </w:rPr>
        <w:t>Project Title</w:t>
      </w:r>
      <w:r w:rsidR="00F60211" w:rsidRPr="5794AFC3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With </w:t>
      </w:r>
      <w:r w:rsidR="009356B7">
        <w:rPr>
          <w:rFonts w:ascii="Arial" w:eastAsia="Times New Roman" w:hAnsi="Arial" w:cs="Arial"/>
          <w:b/>
          <w:bCs/>
          <w:i/>
          <w:iCs/>
          <w:sz w:val="24"/>
          <w:szCs w:val="24"/>
        </w:rPr>
        <w:t>Property</w:t>
      </w:r>
      <w:r w:rsidR="00F60211" w:rsidRPr="5794AFC3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Name</w:t>
      </w:r>
      <w:r w:rsidR="00F60211" w:rsidRPr="5794AFC3">
        <w:rPr>
          <w:rFonts w:ascii="Arial" w:eastAsia="Times New Roman" w:hAnsi="Arial" w:cs="Arial"/>
          <w:sz w:val="24"/>
          <w:szCs w:val="24"/>
        </w:rPr>
        <w:t>:</w:t>
      </w:r>
      <w:r w:rsidRPr="5794AFC3">
        <w:rPr>
          <w:rFonts w:ascii="Arial" w:eastAsia="Times New Roman" w:hAnsi="Arial" w:cs="Arial"/>
          <w:sz w:val="24"/>
          <w:szCs w:val="24"/>
        </w:rPr>
        <w:t xml:space="preserve"> </w:t>
      </w:r>
      <w:r w:rsidR="00540379">
        <w:rPr>
          <w:rFonts w:ascii="Arial" w:eastAsia="Times New Roman" w:hAnsi="Arial" w:cs="Arial"/>
          <w:sz w:val="24"/>
          <w:szCs w:val="24"/>
        </w:rPr>
        <w:t>(Field/Unit and Property)</w:t>
      </w:r>
    </w:p>
    <w:p w14:paraId="1CE7C9AA" w14:textId="77777777" w:rsidR="004B4103" w:rsidRPr="00602CE1" w:rsidRDefault="00602CE1" w:rsidP="004B4103">
      <w:pPr>
        <w:spacing w:before="100" w:beforeAutospacing="1" w:after="150" w:line="240" w:lineRule="auto"/>
        <w:rPr>
          <w:rFonts w:ascii="Arial" w:eastAsia="Times New Roman" w:hAnsi="Arial" w:cs="Arial"/>
          <w:sz w:val="24"/>
          <w:szCs w:val="24"/>
          <w:lang w:val="en"/>
        </w:rPr>
      </w:pPr>
      <w:r w:rsidRPr="00602CE1">
        <w:rPr>
          <w:rFonts w:ascii="Arial" w:eastAsia="Times New Roman" w:hAnsi="Arial" w:cs="Arial"/>
          <w:b/>
          <w:i/>
          <w:sz w:val="24"/>
          <w:szCs w:val="24"/>
          <w:lang w:val="en"/>
        </w:rPr>
        <w:t>Applicant Contact Information:</w:t>
      </w:r>
      <w:r w:rsidRPr="00602CE1">
        <w:rPr>
          <w:rFonts w:ascii="Arial" w:eastAsia="Times New Roman" w:hAnsi="Arial" w:cs="Arial"/>
          <w:sz w:val="24"/>
          <w:szCs w:val="24"/>
          <w:lang w:val="en"/>
        </w:rPr>
        <w:t xml:space="preserve"> (Organi</w:t>
      </w:r>
      <w:r w:rsidR="0012423B">
        <w:rPr>
          <w:rFonts w:ascii="Arial" w:eastAsia="Times New Roman" w:hAnsi="Arial" w:cs="Arial"/>
          <w:sz w:val="24"/>
          <w:szCs w:val="24"/>
          <w:lang w:val="en"/>
        </w:rPr>
        <w:t>zation, name, phone, e-mail</w:t>
      </w:r>
      <w:r w:rsidRPr="00602CE1">
        <w:rPr>
          <w:rFonts w:ascii="Arial" w:eastAsia="Times New Roman" w:hAnsi="Arial" w:cs="Arial"/>
          <w:sz w:val="24"/>
          <w:szCs w:val="24"/>
          <w:lang w:val="en"/>
        </w:rPr>
        <w:t xml:space="preserve">) </w:t>
      </w:r>
    </w:p>
    <w:p w14:paraId="039468F4" w14:textId="65C66210" w:rsidR="00602CE1" w:rsidRPr="00602CE1" w:rsidRDefault="0012423B" w:rsidP="5794AFC3">
      <w:pPr>
        <w:spacing w:before="100" w:beforeAutospacing="1" w:after="150" w:line="240" w:lineRule="auto"/>
        <w:rPr>
          <w:rFonts w:ascii="Arial" w:eastAsia="Times New Roman" w:hAnsi="Arial" w:cs="Arial"/>
          <w:sz w:val="24"/>
          <w:szCs w:val="24"/>
        </w:rPr>
      </w:pPr>
      <w:r w:rsidRPr="5794AFC3">
        <w:rPr>
          <w:rFonts w:ascii="Arial" w:eastAsia="Times New Roman" w:hAnsi="Arial" w:cs="Arial"/>
          <w:b/>
          <w:bCs/>
          <w:i/>
          <w:iCs/>
          <w:sz w:val="24"/>
          <w:szCs w:val="24"/>
        </w:rPr>
        <w:t>Area Contact Information</w:t>
      </w:r>
      <w:r w:rsidRPr="5794AFC3">
        <w:rPr>
          <w:rFonts w:ascii="Arial" w:eastAsia="Times New Roman" w:hAnsi="Arial" w:cs="Arial"/>
          <w:b/>
          <w:bCs/>
          <w:sz w:val="24"/>
          <w:szCs w:val="24"/>
        </w:rPr>
        <w:t xml:space="preserve">: </w:t>
      </w:r>
      <w:r w:rsidRPr="5794AFC3">
        <w:rPr>
          <w:rFonts w:ascii="Arial" w:eastAsia="Times New Roman" w:hAnsi="Arial" w:cs="Arial"/>
          <w:sz w:val="24"/>
          <w:szCs w:val="24"/>
        </w:rPr>
        <w:t>(Organization, phone, e-mail)</w:t>
      </w:r>
    </w:p>
    <w:p w14:paraId="6F8B0465" w14:textId="069416A3" w:rsidR="00602CE1" w:rsidRPr="00886791" w:rsidRDefault="00602CE1" w:rsidP="00602CE1">
      <w:pPr>
        <w:spacing w:before="100" w:beforeAutospacing="1" w:after="150" w:line="240" w:lineRule="auto"/>
        <w:rPr>
          <w:rFonts w:ascii="Arial" w:eastAsia="Times New Roman" w:hAnsi="Arial" w:cs="Arial"/>
          <w:b/>
          <w:iCs/>
          <w:sz w:val="24"/>
          <w:szCs w:val="24"/>
          <w:lang w:val="en"/>
        </w:rPr>
      </w:pPr>
      <w:r w:rsidRPr="00602CE1">
        <w:rPr>
          <w:rFonts w:ascii="Arial" w:eastAsia="Times New Roman" w:hAnsi="Arial" w:cs="Arial"/>
          <w:b/>
          <w:i/>
          <w:sz w:val="24"/>
          <w:szCs w:val="24"/>
          <w:lang w:val="en"/>
        </w:rPr>
        <w:t xml:space="preserve">Issue Statement: </w:t>
      </w:r>
      <w:r w:rsidR="00886791" w:rsidRPr="00886791">
        <w:rPr>
          <w:rFonts w:ascii="Arial" w:eastAsia="Times New Roman" w:hAnsi="Arial" w:cs="Arial"/>
          <w:bCs/>
          <w:iCs/>
          <w:sz w:val="24"/>
          <w:szCs w:val="24"/>
          <w:lang w:val="en"/>
        </w:rPr>
        <w:t>Clear and succinct</w:t>
      </w:r>
      <w:r w:rsidR="0046712D">
        <w:rPr>
          <w:rFonts w:ascii="Arial" w:eastAsia="Times New Roman" w:hAnsi="Arial" w:cs="Arial"/>
          <w:bCs/>
          <w:iCs/>
          <w:sz w:val="24"/>
          <w:szCs w:val="24"/>
          <w:lang w:val="en"/>
        </w:rPr>
        <w:t xml:space="preserve"> statement about why this project is needed or what it will achieve. </w:t>
      </w:r>
    </w:p>
    <w:p w14:paraId="433499E4" w14:textId="71029BA4" w:rsidR="00602CE1" w:rsidRPr="00701EC4" w:rsidRDefault="00602CE1" w:rsidP="00602CE1">
      <w:pPr>
        <w:spacing w:before="100" w:beforeAutospacing="1" w:after="150" w:line="240" w:lineRule="auto"/>
        <w:rPr>
          <w:rFonts w:ascii="Arial" w:eastAsia="Times New Roman" w:hAnsi="Arial" w:cs="Arial"/>
          <w:b/>
          <w:iCs/>
          <w:sz w:val="24"/>
          <w:szCs w:val="24"/>
          <w:lang w:val="en"/>
        </w:rPr>
      </w:pPr>
      <w:r w:rsidRPr="00602CE1">
        <w:rPr>
          <w:rFonts w:ascii="Arial" w:eastAsia="Times New Roman" w:hAnsi="Arial" w:cs="Arial"/>
          <w:b/>
          <w:i/>
          <w:sz w:val="24"/>
          <w:szCs w:val="24"/>
          <w:lang w:val="en"/>
        </w:rPr>
        <w:t xml:space="preserve">Project Description: </w:t>
      </w:r>
      <w:r w:rsidR="00701EC4" w:rsidRPr="00886791">
        <w:rPr>
          <w:rFonts w:ascii="Arial" w:eastAsia="Times New Roman" w:hAnsi="Arial" w:cs="Arial"/>
          <w:bCs/>
          <w:iCs/>
          <w:sz w:val="24"/>
          <w:szCs w:val="24"/>
          <w:lang w:val="en"/>
        </w:rPr>
        <w:t>Clear and succinct</w:t>
      </w:r>
      <w:r w:rsidR="0046712D">
        <w:rPr>
          <w:rFonts w:ascii="Arial" w:eastAsia="Times New Roman" w:hAnsi="Arial" w:cs="Arial"/>
          <w:bCs/>
          <w:iCs/>
          <w:sz w:val="24"/>
          <w:szCs w:val="24"/>
          <w:lang w:val="en"/>
        </w:rPr>
        <w:t xml:space="preserve"> description of the project.</w:t>
      </w:r>
    </w:p>
    <w:p w14:paraId="54009BC4" w14:textId="3946C205" w:rsidR="00602CE1" w:rsidRPr="00F30C04" w:rsidRDefault="00602CE1" w:rsidP="024B218D">
      <w:pPr>
        <w:spacing w:before="100" w:beforeAutospacing="1" w:after="150" w:line="240" w:lineRule="auto"/>
        <w:rPr>
          <w:rFonts w:ascii="Arial" w:eastAsia="Times New Roman" w:hAnsi="Arial" w:cs="Arial"/>
          <w:i/>
          <w:iCs/>
          <w:sz w:val="24"/>
          <w:szCs w:val="24"/>
        </w:rPr>
      </w:pPr>
      <w:r w:rsidRPr="024B218D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Expected Benefits:  </w:t>
      </w:r>
      <w:r w:rsidR="00C6785D" w:rsidRPr="00B7178E">
        <w:rPr>
          <w:rFonts w:ascii="Arial" w:eastAsia="Times New Roman" w:hAnsi="Arial" w:cs="Arial"/>
          <w:sz w:val="24"/>
          <w:szCs w:val="24"/>
        </w:rPr>
        <w:t>C</w:t>
      </w:r>
      <w:r w:rsidR="00F30C04" w:rsidRPr="024B218D">
        <w:rPr>
          <w:rFonts w:ascii="Arial" w:eastAsia="Times New Roman" w:hAnsi="Arial" w:cs="Arial"/>
          <w:sz w:val="24"/>
          <w:szCs w:val="24"/>
        </w:rPr>
        <w:t>lear and succinct</w:t>
      </w:r>
      <w:r w:rsidR="00B7178E">
        <w:rPr>
          <w:rFonts w:ascii="Arial" w:eastAsia="Times New Roman" w:hAnsi="Arial" w:cs="Arial"/>
          <w:sz w:val="24"/>
          <w:szCs w:val="24"/>
        </w:rPr>
        <w:t>;</w:t>
      </w:r>
      <w:r w:rsidR="00B2543C" w:rsidRPr="024B218D">
        <w:rPr>
          <w:rFonts w:ascii="Arial" w:eastAsia="Times New Roman" w:hAnsi="Arial" w:cs="Arial"/>
          <w:sz w:val="24"/>
          <w:szCs w:val="24"/>
        </w:rPr>
        <w:t xml:space="preserve"> includ</w:t>
      </w:r>
      <w:r w:rsidR="00B7178E">
        <w:rPr>
          <w:rFonts w:ascii="Arial" w:eastAsia="Times New Roman" w:hAnsi="Arial" w:cs="Arial"/>
          <w:sz w:val="24"/>
          <w:szCs w:val="24"/>
        </w:rPr>
        <w:t xml:space="preserve">e </w:t>
      </w:r>
      <w:r w:rsidR="00B2543C" w:rsidRPr="024B218D">
        <w:rPr>
          <w:rFonts w:ascii="Arial" w:eastAsia="Times New Roman" w:hAnsi="Arial" w:cs="Arial"/>
          <w:sz w:val="24"/>
          <w:szCs w:val="24"/>
        </w:rPr>
        <w:t xml:space="preserve">types of acres </w:t>
      </w:r>
      <w:r w:rsidR="006E5F65" w:rsidRPr="024B218D">
        <w:rPr>
          <w:rFonts w:ascii="Arial" w:eastAsia="Times New Roman" w:hAnsi="Arial" w:cs="Arial"/>
          <w:sz w:val="24"/>
          <w:szCs w:val="24"/>
        </w:rPr>
        <w:t>benefiting</w:t>
      </w:r>
      <w:r w:rsidR="00B2543C" w:rsidRPr="024B218D">
        <w:rPr>
          <w:rFonts w:ascii="Arial" w:eastAsia="Times New Roman" w:hAnsi="Arial" w:cs="Arial"/>
          <w:sz w:val="24"/>
          <w:szCs w:val="24"/>
        </w:rPr>
        <w:t xml:space="preserve"> from work.</w:t>
      </w:r>
    </w:p>
    <w:p w14:paraId="4FB3E8F4" w14:textId="40A0DFE3" w:rsidR="009356B7" w:rsidRDefault="00602CE1" w:rsidP="024B218D">
      <w:pPr>
        <w:spacing w:before="100" w:beforeAutospacing="1" w:after="150" w:line="240" w:lineRule="auto"/>
        <w:rPr>
          <w:rFonts w:ascii="Arial" w:eastAsia="Times New Roman" w:hAnsi="Arial" w:cs="Arial"/>
          <w:sz w:val="24"/>
          <w:szCs w:val="24"/>
        </w:rPr>
      </w:pPr>
      <w:r w:rsidRPr="024B218D">
        <w:rPr>
          <w:rFonts w:ascii="Arial" w:eastAsia="Times New Roman" w:hAnsi="Arial" w:cs="Arial"/>
          <w:b/>
          <w:bCs/>
          <w:i/>
          <w:iCs/>
          <w:sz w:val="24"/>
          <w:szCs w:val="24"/>
        </w:rPr>
        <w:t>Itemized Budget:</w:t>
      </w:r>
      <w:r w:rsidRPr="024B218D">
        <w:rPr>
          <w:rFonts w:ascii="Arial" w:eastAsia="Times New Roman" w:hAnsi="Arial" w:cs="Arial"/>
          <w:sz w:val="24"/>
          <w:szCs w:val="24"/>
        </w:rPr>
        <w:t xml:space="preserve"> </w:t>
      </w:r>
      <w:r w:rsidR="00C10785">
        <w:rPr>
          <w:rFonts w:ascii="Arial" w:eastAsia="Times New Roman" w:hAnsi="Arial" w:cs="Arial"/>
          <w:sz w:val="24"/>
          <w:szCs w:val="24"/>
        </w:rPr>
        <w:t>I</w:t>
      </w:r>
      <w:r w:rsidRPr="024B218D">
        <w:rPr>
          <w:rFonts w:ascii="Arial" w:eastAsia="Times New Roman" w:hAnsi="Arial" w:cs="Arial"/>
          <w:sz w:val="24"/>
          <w:szCs w:val="24"/>
        </w:rPr>
        <w:t>nclude separate line items for the following budget categories - Personnel (including benefits</w:t>
      </w:r>
      <w:r w:rsidR="00F30C04" w:rsidRPr="024B218D">
        <w:rPr>
          <w:rFonts w:ascii="Arial" w:eastAsia="Times New Roman" w:hAnsi="Arial" w:cs="Arial"/>
          <w:sz w:val="24"/>
          <w:szCs w:val="24"/>
        </w:rPr>
        <w:t xml:space="preserve"> listed as separate line item</w:t>
      </w:r>
      <w:r w:rsidRPr="024B218D">
        <w:rPr>
          <w:rFonts w:ascii="Arial" w:eastAsia="Times New Roman" w:hAnsi="Arial" w:cs="Arial"/>
          <w:sz w:val="24"/>
          <w:szCs w:val="24"/>
        </w:rPr>
        <w:t>); Operating Expense (per unit cost needed for materials); and Administration (include overhead rate).</w:t>
      </w:r>
      <w:r w:rsidR="00C36DA4" w:rsidRPr="024B218D">
        <w:rPr>
          <w:rFonts w:ascii="Arial" w:eastAsia="Times New Roman" w:hAnsi="Arial" w:cs="Arial"/>
          <w:sz w:val="24"/>
          <w:szCs w:val="24"/>
        </w:rPr>
        <w:t xml:space="preserve">  </w:t>
      </w:r>
    </w:p>
    <w:p w14:paraId="3664832C" w14:textId="0A829C54" w:rsidR="00B2543C" w:rsidRPr="007D6F0E" w:rsidRDefault="00B2543C" w:rsidP="024B218D">
      <w:pPr>
        <w:spacing w:before="100" w:beforeAutospacing="1" w:after="150" w:line="240" w:lineRule="auto"/>
        <w:rPr>
          <w:rFonts w:ascii="Arial" w:eastAsia="Times New Roman" w:hAnsi="Arial" w:cs="Arial"/>
          <w:sz w:val="24"/>
          <w:szCs w:val="24"/>
        </w:rPr>
      </w:pPr>
      <w:r w:rsidRPr="024B218D">
        <w:rPr>
          <w:rFonts w:ascii="Arial" w:eastAsia="Times New Roman" w:hAnsi="Arial" w:cs="Arial"/>
          <w:sz w:val="24"/>
          <w:szCs w:val="24"/>
        </w:rPr>
        <w:t>Example:</w:t>
      </w:r>
    </w:p>
    <w:tbl>
      <w:tblPr>
        <w:tblOverlap w:val="never"/>
        <w:tblW w:w="959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10"/>
        <w:gridCol w:w="1680"/>
      </w:tblGrid>
      <w:tr w:rsidR="00B2543C" w:rsidRPr="0004774C" w14:paraId="3F1D1EA3" w14:textId="77777777" w:rsidTr="00C36DA4">
        <w:trPr>
          <w:trHeight w:hRule="exact" w:val="649"/>
        </w:trPr>
        <w:tc>
          <w:tcPr>
            <w:tcW w:w="791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9090813" w14:textId="77777777" w:rsidR="00B2543C" w:rsidRPr="0004774C" w:rsidRDefault="00B2543C">
            <w:pPr>
              <w:rPr>
                <w:rFonts w:cs="Arial"/>
                <w:szCs w:val="24"/>
              </w:rPr>
            </w:pPr>
            <w:proofErr w:type="gramStart"/>
            <w:r w:rsidRPr="0004774C">
              <w:rPr>
                <w:rStyle w:val="MSGENFONTSTYLENAMETEMPLATEROLENUMBERMSGENFONTSTYLENAMEBYROLETEXT2MSGENFONTSTYLEMODIFERBOLD"/>
              </w:rPr>
              <w:t>Line Item</w:t>
            </w:r>
            <w:proofErr w:type="gramEnd"/>
            <w:r w:rsidRPr="0004774C">
              <w:rPr>
                <w:rStyle w:val="MSGENFONTSTYLENAMETEMPLATEROLENUMBERMSGENFONTSTYLENAMEBYROLETEXT2MSGENFONTSTYLEMODIFERBOLD"/>
              </w:rPr>
              <w:t xml:space="preserve"> Budget for &lt;Insert Project Name&gt;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87999D" w14:textId="77777777" w:rsidR="00B2543C" w:rsidRPr="0004774C" w:rsidRDefault="00B2543C" w:rsidP="00B2543C">
            <w:pPr>
              <w:jc w:val="center"/>
              <w:rPr>
                <w:rFonts w:cs="Arial"/>
                <w:szCs w:val="24"/>
              </w:rPr>
            </w:pPr>
            <w:r w:rsidRPr="005C72F7">
              <w:rPr>
                <w:rStyle w:val="MSGENFONTSTYLENAMETEMPLATEROLENUMBERMSGENFONTSTYLENAMEBYROLETEXT2MSGENFONTSTYLEMODIFERBOLD"/>
              </w:rPr>
              <w:t>Project</w:t>
            </w:r>
            <w:r w:rsidRPr="005C72F7">
              <w:rPr>
                <w:rStyle w:val="MSGENFONTSTYLENAMETEMPLATEROLENUMBERMSGENFONTSTYLENAMEBYROLETEXT2MSGENFONTSTYLEMODIFERBOLD"/>
              </w:rPr>
              <w:br/>
              <w:t>Totals</w:t>
            </w:r>
          </w:p>
        </w:tc>
      </w:tr>
      <w:tr w:rsidR="00B2543C" w:rsidRPr="0004774C" w14:paraId="49E5E12C" w14:textId="77777777" w:rsidTr="005C72F7">
        <w:trPr>
          <w:trHeight w:hRule="exact" w:val="346"/>
        </w:trPr>
        <w:tc>
          <w:tcPr>
            <w:tcW w:w="79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B2D1DC4" w14:textId="77777777" w:rsidR="00B2543C" w:rsidRPr="0004774C" w:rsidRDefault="00B2543C" w:rsidP="00B2543C">
            <w:pPr>
              <w:rPr>
                <w:rFonts w:cs="Arial"/>
                <w:szCs w:val="24"/>
              </w:rPr>
            </w:pPr>
            <w:r w:rsidRPr="0004774C">
              <w:rPr>
                <w:rStyle w:val="MSGENFONTSTYLENAMETEMPLATEROLENUMBERMSGENFONTSTYLENAMEBYROLETEXT2MSGENFONTSTYLEMODIFERBOLD"/>
              </w:rPr>
              <w:t xml:space="preserve">Personnel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DBDE23" w14:textId="77777777" w:rsidR="00B2543C" w:rsidRPr="005700C6" w:rsidRDefault="00B2543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2543C" w:rsidRPr="0004774C" w14:paraId="5D920BF1" w14:textId="77777777" w:rsidTr="005C72F7">
        <w:trPr>
          <w:trHeight w:hRule="exact" w:val="355"/>
        </w:trPr>
        <w:tc>
          <w:tcPr>
            <w:tcW w:w="79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2FC2396" w14:textId="6537B2A0" w:rsidR="00B2543C" w:rsidRPr="005700C6" w:rsidRDefault="003405C7">
            <w:pPr>
              <w:rPr>
                <w:rFonts w:cs="Arial"/>
                <w:szCs w:val="24"/>
              </w:rPr>
            </w:pPr>
            <w:r w:rsidRPr="005700C6">
              <w:rPr>
                <w:rFonts w:cs="Arial"/>
                <w:szCs w:val="24"/>
              </w:rPr>
              <w:t>Staff (</w:t>
            </w:r>
            <w:r w:rsidR="005700C6" w:rsidRPr="005700C6">
              <w:rPr>
                <w:rFonts w:cs="Arial"/>
                <w:szCs w:val="24"/>
              </w:rPr>
              <w:t>lump sum for hours and benefits)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DEDF9B8" w14:textId="77777777" w:rsidR="00B2543C" w:rsidRPr="005700C6" w:rsidRDefault="00B2543C">
            <w:pPr>
              <w:rPr>
                <w:rFonts w:ascii="Arial" w:hAnsi="Arial" w:cs="Arial"/>
                <w:sz w:val="24"/>
                <w:szCs w:val="24"/>
              </w:rPr>
            </w:pPr>
            <w:r w:rsidRPr="005700C6"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  <w:tr w:rsidR="00B2543C" w:rsidRPr="0004774C" w14:paraId="7C78DC5A" w14:textId="77777777" w:rsidTr="005C72F7">
        <w:trPr>
          <w:trHeight w:hRule="exact" w:val="355"/>
        </w:trPr>
        <w:tc>
          <w:tcPr>
            <w:tcW w:w="79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941C3E3" w14:textId="77777777" w:rsidR="00B2543C" w:rsidRPr="0004774C" w:rsidRDefault="00B2543C">
            <w:pPr>
              <w:rPr>
                <w:rFonts w:cs="Arial"/>
                <w:szCs w:val="24"/>
              </w:rPr>
            </w:pPr>
            <w:r w:rsidRPr="0004774C">
              <w:rPr>
                <w:rStyle w:val="MSGENFONTSTYLENAMETEMPLATEROLENUMBERMSGENFONTSTYLENAMEBYROLETEXT2MSGENFONTSTYLEMODIFERBOLD"/>
              </w:rPr>
              <w:t>Total Personnel Expenses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B04A69D" w14:textId="77777777" w:rsidR="00B2543C" w:rsidRPr="005700C6" w:rsidRDefault="00B2543C">
            <w:pPr>
              <w:rPr>
                <w:rFonts w:ascii="Arial" w:hAnsi="Arial" w:cs="Arial"/>
                <w:sz w:val="24"/>
                <w:szCs w:val="24"/>
              </w:rPr>
            </w:pPr>
            <w:r w:rsidRPr="005700C6">
              <w:rPr>
                <w:rStyle w:val="MSGENFONTSTYLENAMETEMPLATEROLENUMBERMSGENFONTSTYLENAMEBYROLETEXT2MSGENFONTSTYLEMODIFERBOLD"/>
              </w:rPr>
              <w:t>$</w:t>
            </w:r>
          </w:p>
        </w:tc>
      </w:tr>
      <w:tr w:rsidR="00B2543C" w:rsidRPr="0004774C" w14:paraId="5E4984B4" w14:textId="77777777" w:rsidTr="005C72F7">
        <w:trPr>
          <w:trHeight w:hRule="exact" w:val="397"/>
        </w:trPr>
        <w:tc>
          <w:tcPr>
            <w:tcW w:w="79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3AA6AB2" w14:textId="77777777" w:rsidR="00B2543C" w:rsidRPr="0004774C" w:rsidRDefault="00B2543C">
            <w:pPr>
              <w:rPr>
                <w:rFonts w:cs="Arial"/>
                <w:szCs w:val="24"/>
              </w:rPr>
            </w:pPr>
            <w:r w:rsidRPr="0004774C">
              <w:rPr>
                <w:rStyle w:val="MSGENFONTSTYLENAMETEMPLATEROLENUMBERMSGENFONTSTYLENAMEBYROLETEXT2MSGENFONTSTYLEMODIFERBOLD"/>
              </w:rPr>
              <w:t>Operating Expense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CC0E32" w14:textId="77777777" w:rsidR="00B2543C" w:rsidRPr="005700C6" w:rsidRDefault="00B2543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2543C" w:rsidRPr="0004774C" w14:paraId="063FEAD8" w14:textId="77777777" w:rsidTr="005C72F7">
        <w:trPr>
          <w:trHeight w:hRule="exact" w:val="352"/>
        </w:trPr>
        <w:tc>
          <w:tcPr>
            <w:tcW w:w="79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574E700" w14:textId="7D073A5D" w:rsidR="00B2543C" w:rsidRPr="0004774C" w:rsidRDefault="00B2543C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Materials</w:t>
            </w:r>
            <w:r w:rsidR="0010644F">
              <w:rPr>
                <w:rFonts w:cs="Arial"/>
                <w:szCs w:val="24"/>
              </w:rPr>
              <w:t xml:space="preserve"> - show units needed and</w:t>
            </w:r>
            <w:r w:rsidR="0010644F" w:rsidRPr="0004774C">
              <w:rPr>
                <w:rFonts w:cs="Arial"/>
                <w:szCs w:val="24"/>
              </w:rPr>
              <w:t xml:space="preserve"> cost per unit</w:t>
            </w:r>
            <w:r w:rsidR="005700C6">
              <w:rPr>
                <w:rFonts w:cs="Arial"/>
                <w:szCs w:val="24"/>
              </w:rPr>
              <w:t xml:space="preserve"> (e.g. seed or irrigation infrastructure)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0CEBD46" w14:textId="77777777" w:rsidR="00B2543C" w:rsidRPr="005700C6" w:rsidRDefault="00B2543C">
            <w:pPr>
              <w:rPr>
                <w:rFonts w:ascii="Arial" w:hAnsi="Arial" w:cs="Arial"/>
                <w:sz w:val="24"/>
                <w:szCs w:val="24"/>
              </w:rPr>
            </w:pPr>
            <w:r w:rsidRPr="005700C6"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  <w:tr w:rsidR="00B2543C" w:rsidRPr="0004774C" w14:paraId="3B408AF5" w14:textId="77777777" w:rsidTr="005C72F7">
        <w:trPr>
          <w:trHeight w:hRule="exact" w:val="370"/>
        </w:trPr>
        <w:tc>
          <w:tcPr>
            <w:tcW w:w="79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D210DB9" w14:textId="1DA3F894" w:rsidR="00B2543C" w:rsidRPr="0004774C" w:rsidRDefault="005700C6" w:rsidP="0010644F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Subcontractor (lump sum)</w:t>
            </w:r>
            <w:r w:rsidR="0010644F">
              <w:rPr>
                <w:rFonts w:cs="Arial"/>
                <w:szCs w:val="24"/>
              </w:rPr>
              <w:t xml:space="preserve">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186752" w14:textId="431701B4" w:rsidR="00B2543C" w:rsidRPr="005700C6" w:rsidRDefault="005700C6">
            <w:pPr>
              <w:rPr>
                <w:rFonts w:ascii="Arial" w:hAnsi="Arial" w:cs="Arial"/>
                <w:sz w:val="24"/>
                <w:szCs w:val="24"/>
              </w:rPr>
            </w:pPr>
            <w:r w:rsidRPr="005700C6">
              <w:rPr>
                <w:rFonts w:ascii="Arial" w:hAnsi="Arial" w:cs="Arial"/>
                <w:sz w:val="24"/>
                <w:szCs w:val="24"/>
              </w:rPr>
              <w:t>$</w:t>
            </w:r>
          </w:p>
        </w:tc>
      </w:tr>
      <w:tr w:rsidR="005700C6" w:rsidRPr="0004774C" w14:paraId="66F572CF" w14:textId="77777777" w:rsidTr="005C72F7">
        <w:trPr>
          <w:trHeight w:hRule="exact" w:val="361"/>
        </w:trPr>
        <w:tc>
          <w:tcPr>
            <w:tcW w:w="79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61FAE7F" w14:textId="26BACA15" w:rsidR="005700C6" w:rsidRPr="0004774C" w:rsidRDefault="005700C6" w:rsidP="00160A74">
            <w:pPr>
              <w:rPr>
                <w:rFonts w:cs="Arial"/>
                <w:szCs w:val="24"/>
              </w:rPr>
            </w:pPr>
            <w:r w:rsidRPr="0004774C">
              <w:rPr>
                <w:rStyle w:val="MSGENFONTSTYLENAMETEMPLATEROLENUMBERMSGENFONTSTYLENAMEBYROLETEXT2MSGENFONTSTYLEMODIFERBOLD"/>
              </w:rPr>
              <w:t>Total Operating Expenses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7621A3" w14:textId="64A939BE" w:rsidR="005700C6" w:rsidRPr="005700C6" w:rsidRDefault="005700C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</w:t>
            </w:r>
          </w:p>
        </w:tc>
      </w:tr>
      <w:tr w:rsidR="005700C6" w:rsidRPr="0004774C" w14:paraId="2DF66871" w14:textId="77777777" w:rsidTr="00C36DA4">
        <w:trPr>
          <w:trHeight w:hRule="exact" w:val="370"/>
        </w:trPr>
        <w:tc>
          <w:tcPr>
            <w:tcW w:w="79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1424E21" w14:textId="5082A497" w:rsidR="005700C6" w:rsidRPr="0004774C" w:rsidRDefault="005700C6" w:rsidP="00A91634">
            <w:pPr>
              <w:rPr>
                <w:rFonts w:cs="Arial"/>
                <w:szCs w:val="24"/>
              </w:rPr>
            </w:pPr>
            <w:r w:rsidRPr="0004774C">
              <w:rPr>
                <w:rStyle w:val="MSGENFONTSTYLENAMETEMPLATEROLENUMBERMSGENFONTSTYLENAMEBYROLETEXT2MSGENFONTSTYLEMODIFERBOLD"/>
              </w:rPr>
              <w:t>Subtotal Personnel Operating Expenses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7BC4D83" w14:textId="77777777" w:rsidR="005700C6" w:rsidRPr="005700C6" w:rsidRDefault="005700C6">
            <w:pPr>
              <w:rPr>
                <w:rFonts w:ascii="Arial" w:hAnsi="Arial" w:cs="Arial"/>
                <w:sz w:val="24"/>
                <w:szCs w:val="24"/>
              </w:rPr>
            </w:pPr>
            <w:r w:rsidRPr="005700C6">
              <w:rPr>
                <w:rStyle w:val="MSGENFONTSTYLENAMETEMPLATEROLENUMBERMSGENFONTSTYLENAMEBYROLETEXT2MSGENFONTSTYLEMODIFERBOLD"/>
              </w:rPr>
              <w:t>$</w:t>
            </w:r>
          </w:p>
        </w:tc>
      </w:tr>
      <w:tr w:rsidR="005700C6" w:rsidRPr="0004774C" w14:paraId="55EB514E" w14:textId="77777777" w:rsidTr="005700C6">
        <w:trPr>
          <w:trHeight w:hRule="exact" w:val="370"/>
        </w:trPr>
        <w:tc>
          <w:tcPr>
            <w:tcW w:w="79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118653" w14:textId="434E977F" w:rsidR="005700C6" w:rsidRPr="005700C6" w:rsidRDefault="005700C6">
            <w:pPr>
              <w:rPr>
                <w:rFonts w:cs="Arial"/>
                <w:szCs w:val="24"/>
              </w:rPr>
            </w:pPr>
            <w:r w:rsidRPr="005700C6">
              <w:rPr>
                <w:rFonts w:cs="Arial"/>
                <w:szCs w:val="24"/>
              </w:rPr>
              <w:t xml:space="preserve">Overhead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5AFEBB" w14:textId="77777777" w:rsidR="005700C6" w:rsidRPr="005700C6" w:rsidRDefault="005700C6">
            <w:pPr>
              <w:rPr>
                <w:rFonts w:ascii="Arial" w:hAnsi="Arial" w:cs="Arial"/>
                <w:sz w:val="24"/>
                <w:szCs w:val="24"/>
              </w:rPr>
            </w:pPr>
            <w:r w:rsidRPr="005700C6">
              <w:rPr>
                <w:rStyle w:val="MSGENFONTSTYLENAMETEMPLATEROLENUMBERMSGENFONTSTYLENAMEBYROLETEXT2MSGENFONTSTYLEMODIFERBOLD"/>
                <w:b w:val="0"/>
                <w:bCs w:val="0"/>
              </w:rPr>
              <w:t>$</w:t>
            </w:r>
          </w:p>
        </w:tc>
      </w:tr>
      <w:tr w:rsidR="005700C6" w:rsidRPr="0004774C" w14:paraId="1FABAE47" w14:textId="77777777" w:rsidTr="005700C6">
        <w:trPr>
          <w:trHeight w:hRule="exact" w:val="271"/>
        </w:trPr>
        <w:tc>
          <w:tcPr>
            <w:tcW w:w="7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9B0377" w14:textId="388D724B" w:rsidR="005700C6" w:rsidRPr="0004774C" w:rsidRDefault="005700C6" w:rsidP="00A91634">
            <w:pPr>
              <w:rPr>
                <w:rFonts w:cs="Arial"/>
                <w:szCs w:val="24"/>
              </w:rPr>
            </w:pPr>
            <w:r w:rsidRPr="0004774C">
              <w:rPr>
                <w:rStyle w:val="MSGENFONTSTYLENAMETEMPLATEROLENUMBERMSGENFONTSTYLENAMEBYROLETEXT2MSGENFONTSTYLEMODIFERBOLD"/>
              </w:rPr>
              <w:t xml:space="preserve">Total Project Cost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0B5D0" w14:textId="77777777" w:rsidR="005700C6" w:rsidRPr="005700C6" w:rsidRDefault="005700C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700C6">
              <w:rPr>
                <w:rFonts w:ascii="Arial" w:hAnsi="Arial" w:cs="Arial"/>
                <w:b/>
                <w:bCs/>
                <w:sz w:val="24"/>
                <w:szCs w:val="24"/>
              </w:rPr>
              <w:t>$</w:t>
            </w:r>
          </w:p>
        </w:tc>
      </w:tr>
    </w:tbl>
    <w:p w14:paraId="6A75D4F8" w14:textId="0DE72F74" w:rsidR="00667064" w:rsidRPr="00602CE1" w:rsidRDefault="00602CE1" w:rsidP="00C36DA4">
      <w:pPr>
        <w:spacing w:before="100" w:beforeAutospacing="1" w:after="150" w:line="240" w:lineRule="auto"/>
        <w:rPr>
          <w:rFonts w:ascii="Arial" w:eastAsia="Times New Roman" w:hAnsi="Arial" w:cs="Arial"/>
          <w:sz w:val="24"/>
          <w:szCs w:val="24"/>
          <w:lang w:val="en"/>
        </w:rPr>
      </w:pPr>
      <w:r w:rsidRPr="0011540E">
        <w:rPr>
          <w:rFonts w:ascii="Arial" w:eastAsia="Times New Roman" w:hAnsi="Arial" w:cs="Arial"/>
          <w:b/>
          <w:i/>
          <w:sz w:val="24"/>
          <w:szCs w:val="24"/>
          <w:lang w:val="en"/>
        </w:rPr>
        <w:t>Map</w:t>
      </w:r>
      <w:r w:rsidR="00AD776D">
        <w:rPr>
          <w:rFonts w:ascii="Arial" w:eastAsia="Times New Roman" w:hAnsi="Arial" w:cs="Arial"/>
          <w:sz w:val="24"/>
          <w:szCs w:val="24"/>
          <w:lang w:val="en"/>
        </w:rPr>
        <w:t>: Size of map must be</w:t>
      </w:r>
      <w:r w:rsidR="009356B7">
        <w:rPr>
          <w:rFonts w:ascii="Arial" w:eastAsia="Times New Roman" w:hAnsi="Arial" w:cs="Arial"/>
          <w:sz w:val="24"/>
          <w:szCs w:val="24"/>
          <w:lang w:val="en"/>
        </w:rPr>
        <w:t xml:space="preserve"> </w:t>
      </w:r>
      <w:r w:rsidR="007D6F0E" w:rsidRPr="007D6F0E">
        <w:rPr>
          <w:rFonts w:ascii="Arial" w:eastAsia="Times New Roman" w:hAnsi="Arial" w:cs="Arial"/>
          <w:sz w:val="24"/>
          <w:szCs w:val="24"/>
          <w:lang w:val="en"/>
        </w:rPr>
        <w:t>8 ½ x 11</w:t>
      </w:r>
      <w:r w:rsidR="00AD776D">
        <w:rPr>
          <w:rFonts w:ascii="Arial" w:eastAsia="Times New Roman" w:hAnsi="Arial" w:cs="Arial"/>
          <w:sz w:val="24"/>
          <w:szCs w:val="24"/>
          <w:lang w:val="en"/>
        </w:rPr>
        <w:t xml:space="preserve"> and it must include both the upland field and summer water locations. </w:t>
      </w:r>
    </w:p>
    <w:sectPr w:rsidR="00667064" w:rsidRPr="00602C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314DC" w14:textId="77777777" w:rsidR="009F4228" w:rsidRDefault="009F4228" w:rsidP="00772C36">
      <w:pPr>
        <w:spacing w:after="0" w:line="240" w:lineRule="auto"/>
      </w:pPr>
      <w:r>
        <w:separator/>
      </w:r>
    </w:p>
  </w:endnote>
  <w:endnote w:type="continuationSeparator" w:id="0">
    <w:p w14:paraId="38F74814" w14:textId="77777777" w:rsidR="009F4228" w:rsidRDefault="009F4228" w:rsidP="00772C36">
      <w:pPr>
        <w:spacing w:after="0" w:line="240" w:lineRule="auto"/>
      </w:pPr>
      <w:r>
        <w:continuationSeparator/>
      </w:r>
    </w:p>
  </w:endnote>
  <w:endnote w:type="continuationNotice" w:id="1">
    <w:p w14:paraId="49C8D7F7" w14:textId="77777777" w:rsidR="009F4228" w:rsidRDefault="009F422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32197" w14:textId="77777777" w:rsidR="009F4228" w:rsidRDefault="009F4228" w:rsidP="00772C36">
      <w:pPr>
        <w:spacing w:after="0" w:line="240" w:lineRule="auto"/>
      </w:pPr>
      <w:r>
        <w:separator/>
      </w:r>
    </w:p>
  </w:footnote>
  <w:footnote w:type="continuationSeparator" w:id="0">
    <w:p w14:paraId="67EA6022" w14:textId="77777777" w:rsidR="009F4228" w:rsidRDefault="009F4228" w:rsidP="00772C36">
      <w:pPr>
        <w:spacing w:after="0" w:line="240" w:lineRule="auto"/>
      </w:pPr>
      <w:r>
        <w:continuationSeparator/>
      </w:r>
    </w:p>
  </w:footnote>
  <w:footnote w:type="continuationNotice" w:id="1">
    <w:p w14:paraId="5BA6A53F" w14:textId="77777777" w:rsidR="009F4228" w:rsidRDefault="009F422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15E25"/>
    <w:multiLevelType w:val="multilevel"/>
    <w:tmpl w:val="EBBE7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F25643"/>
    <w:multiLevelType w:val="hybridMultilevel"/>
    <w:tmpl w:val="6B38D116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C9DA419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99584299">
    <w:abstractNumId w:val="0"/>
  </w:num>
  <w:num w:numId="2" w16cid:durableId="17967574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CE1"/>
    <w:rsid w:val="0010644F"/>
    <w:rsid w:val="00107FE2"/>
    <w:rsid w:val="0011540E"/>
    <w:rsid w:val="0012423B"/>
    <w:rsid w:val="0014607D"/>
    <w:rsid w:val="001573A4"/>
    <w:rsid w:val="00160A74"/>
    <w:rsid w:val="00160ADE"/>
    <w:rsid w:val="001C19DD"/>
    <w:rsid w:val="002036D1"/>
    <w:rsid w:val="0027630F"/>
    <w:rsid w:val="002F4430"/>
    <w:rsid w:val="003066AA"/>
    <w:rsid w:val="003405C7"/>
    <w:rsid w:val="003960D0"/>
    <w:rsid w:val="003E0399"/>
    <w:rsid w:val="003E59E6"/>
    <w:rsid w:val="003F7226"/>
    <w:rsid w:val="0046712D"/>
    <w:rsid w:val="004677D6"/>
    <w:rsid w:val="00482D31"/>
    <w:rsid w:val="004B4103"/>
    <w:rsid w:val="00504441"/>
    <w:rsid w:val="005371B4"/>
    <w:rsid w:val="00540379"/>
    <w:rsid w:val="005700C6"/>
    <w:rsid w:val="0058001E"/>
    <w:rsid w:val="005852CF"/>
    <w:rsid w:val="005C72F7"/>
    <w:rsid w:val="00602CE1"/>
    <w:rsid w:val="006032C0"/>
    <w:rsid w:val="0061445F"/>
    <w:rsid w:val="00665013"/>
    <w:rsid w:val="00667064"/>
    <w:rsid w:val="006A0CD4"/>
    <w:rsid w:val="006A0E17"/>
    <w:rsid w:val="006A4DAB"/>
    <w:rsid w:val="006C2AE6"/>
    <w:rsid w:val="006E5F65"/>
    <w:rsid w:val="006F5FFD"/>
    <w:rsid w:val="00701EC4"/>
    <w:rsid w:val="00735D11"/>
    <w:rsid w:val="00752ADE"/>
    <w:rsid w:val="00772C36"/>
    <w:rsid w:val="00783363"/>
    <w:rsid w:val="007B6729"/>
    <w:rsid w:val="007C7442"/>
    <w:rsid w:val="007D6F0E"/>
    <w:rsid w:val="00847DBE"/>
    <w:rsid w:val="00857775"/>
    <w:rsid w:val="00886791"/>
    <w:rsid w:val="008B25CE"/>
    <w:rsid w:val="008E44EF"/>
    <w:rsid w:val="00930605"/>
    <w:rsid w:val="009356B7"/>
    <w:rsid w:val="009F4228"/>
    <w:rsid w:val="00A04CDF"/>
    <w:rsid w:val="00A77833"/>
    <w:rsid w:val="00A91634"/>
    <w:rsid w:val="00AC70C1"/>
    <w:rsid w:val="00AD776D"/>
    <w:rsid w:val="00AF5C17"/>
    <w:rsid w:val="00B04204"/>
    <w:rsid w:val="00B2543C"/>
    <w:rsid w:val="00B25799"/>
    <w:rsid w:val="00B575F6"/>
    <w:rsid w:val="00B7178E"/>
    <w:rsid w:val="00B7180C"/>
    <w:rsid w:val="00BE09BD"/>
    <w:rsid w:val="00BE264F"/>
    <w:rsid w:val="00BE2E7A"/>
    <w:rsid w:val="00C10785"/>
    <w:rsid w:val="00C36DA4"/>
    <w:rsid w:val="00C6785D"/>
    <w:rsid w:val="00C87016"/>
    <w:rsid w:val="00CA218A"/>
    <w:rsid w:val="00CB4D4F"/>
    <w:rsid w:val="00CE6EC9"/>
    <w:rsid w:val="00D954BA"/>
    <w:rsid w:val="00DF0B12"/>
    <w:rsid w:val="00E413B7"/>
    <w:rsid w:val="00F30C04"/>
    <w:rsid w:val="00F60211"/>
    <w:rsid w:val="00FA4231"/>
    <w:rsid w:val="024B218D"/>
    <w:rsid w:val="5794A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DF5627"/>
  <w15:docId w15:val="{01621D89-10FC-488B-ADFE-7EA775B3A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02CE1"/>
    <w:pPr>
      <w:spacing w:before="30" w:after="100" w:afterAutospacing="1" w:line="240" w:lineRule="auto"/>
      <w:outlineLvl w:val="0"/>
    </w:pPr>
    <w:rPr>
      <w:rFonts w:ascii="Arial" w:eastAsia="Times New Roman" w:hAnsi="Arial" w:cs="Arial"/>
      <w:b/>
      <w:bCs/>
      <w:color w:val="666666"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2CE1"/>
    <w:rPr>
      <w:rFonts w:ascii="Arial" w:eastAsia="Times New Roman" w:hAnsi="Arial" w:cs="Arial"/>
      <w:b/>
      <w:bCs/>
      <w:color w:val="666666"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602CE1"/>
    <w:pPr>
      <w:spacing w:before="168" w:after="216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gline">
    <w:name w:val="tagline"/>
    <w:basedOn w:val="Normal"/>
    <w:rsid w:val="00602CE1"/>
    <w:pPr>
      <w:spacing w:before="168" w:after="216" w:line="240" w:lineRule="auto"/>
    </w:pPr>
    <w:rPr>
      <w:rFonts w:ascii="Times New Roman" w:eastAsia="Times New Roman" w:hAnsi="Times New Roman" w:cs="Times New Roman"/>
      <w:b/>
      <w:bCs/>
      <w:i/>
      <w:iCs/>
      <w:color w:val="666666"/>
      <w:sz w:val="29"/>
      <w:szCs w:val="29"/>
    </w:rPr>
  </w:style>
  <w:style w:type="character" w:customStyle="1" w:styleId="MSGENFONTSTYLENAMETEMPLATEROLENUMBERMSGENFONTSTYLENAMEBYROLETEXT2MSGENFONTSTYLEMODIFERBOLD">
    <w:name w:val="MSG_EN_FONT_STYLE_NAME_TEMPLATE_ROLE_NUMBER MSG_EN_FONT_STYLE_NAME_BY_ROLE_TEXT 2 + MSG_EN_FONT_STYLE_MODIFER_BOLD"/>
    <w:basedOn w:val="DefaultParagraphFont"/>
    <w:rsid w:val="00B2543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 w:bidi="en-US"/>
    </w:rPr>
  </w:style>
  <w:style w:type="paragraph" w:styleId="Header">
    <w:name w:val="header"/>
    <w:basedOn w:val="Normal"/>
    <w:link w:val="HeaderChar"/>
    <w:uiPriority w:val="99"/>
    <w:semiHidden/>
    <w:unhideWhenUsed/>
    <w:rsid w:val="00CB4D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4D4F"/>
  </w:style>
  <w:style w:type="paragraph" w:styleId="Footer">
    <w:name w:val="footer"/>
    <w:basedOn w:val="Normal"/>
    <w:link w:val="FooterChar"/>
    <w:uiPriority w:val="99"/>
    <w:semiHidden/>
    <w:unhideWhenUsed/>
    <w:rsid w:val="00CB4D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B4D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35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09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80152">
              <w:marLeft w:val="298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3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40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10F852E26D9C499877678ECA689220" ma:contentTypeVersion="13" ma:contentTypeDescription="Create a new document." ma:contentTypeScope="" ma:versionID="9d8336209c2af4b359705d40f366514c">
  <xsd:schema xmlns:xsd="http://www.w3.org/2001/XMLSchema" xmlns:xs="http://www.w3.org/2001/XMLSchema" xmlns:p="http://schemas.microsoft.com/office/2006/metadata/properties" xmlns:ns3="da89c197-1a23-45ec-bc6e-80f723922afc" xmlns:ns4="62a054d2-8d7e-41b1-b590-1d4adff45990" targetNamespace="http://schemas.microsoft.com/office/2006/metadata/properties" ma:root="true" ma:fieldsID="6b22b9ea51d0ea53a0084b8466b54efb" ns3:_="" ns4:_="">
    <xsd:import namespace="da89c197-1a23-45ec-bc6e-80f723922afc"/>
    <xsd:import namespace="62a054d2-8d7e-41b1-b590-1d4adff4599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89c197-1a23-45ec-bc6e-80f723922a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a054d2-8d7e-41b1-b590-1d4adff4599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00EBC4-7C80-49BB-B891-BCB50F7B068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B2E1CD9-C45D-402B-9C5C-7D327BC1B0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89c197-1a23-45ec-bc6e-80f723922afc"/>
    <ds:schemaRef ds:uri="62a054d2-8d7e-41b1-b590-1d4adff459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0C1644-AAC0-440D-9269-1AFB65F4A0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218</Words>
  <Characters>1233</Characters>
  <Application>Microsoft Office Word</Application>
  <DocSecurity>0</DocSecurity>
  <Lines>41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California Department of Fish &amp; Game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Weaver, Melanie@DFG</dc:creator>
  <cp:keywords/>
  <cp:lastModifiedBy>Matthews, Luke@Wildlife</cp:lastModifiedBy>
  <cp:revision>5</cp:revision>
  <dcterms:created xsi:type="dcterms:W3CDTF">2026-02-03T19:15:00Z</dcterms:created>
  <dcterms:modified xsi:type="dcterms:W3CDTF">2026-02-03T19:16:00Z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e685f86-ed8d-482b-be3a-2b7af73f9b7f_Enabled">
    <vt:lpwstr>True</vt:lpwstr>
  </property>
  <property fmtid="{D5CDD505-2E9C-101B-9397-08002B2CF9AE}" pid="3" name="MSIP_Label_6e685f86-ed8d-482b-be3a-2b7af73f9b7f_SiteId">
    <vt:lpwstr>4b633c25-efbf-4006-9f15-07442ba7aa0b</vt:lpwstr>
  </property>
  <property fmtid="{D5CDD505-2E9C-101B-9397-08002B2CF9AE}" pid="4" name="MSIP_Label_6e685f86-ed8d-482b-be3a-2b7af73f9b7f_Owner">
    <vt:lpwstr>Melanie.Weaver@wildlife.ca.gov</vt:lpwstr>
  </property>
  <property fmtid="{D5CDD505-2E9C-101B-9397-08002B2CF9AE}" pid="5" name="MSIP_Label_6e685f86-ed8d-482b-be3a-2b7af73f9b7f_SetDate">
    <vt:lpwstr>2020-11-13T20:14:32.4630535Z</vt:lpwstr>
  </property>
  <property fmtid="{D5CDD505-2E9C-101B-9397-08002B2CF9AE}" pid="6" name="MSIP_Label_6e685f86-ed8d-482b-be3a-2b7af73f9b7f_Name">
    <vt:lpwstr>General</vt:lpwstr>
  </property>
  <property fmtid="{D5CDD505-2E9C-101B-9397-08002B2CF9AE}" pid="7" name="MSIP_Label_6e685f86-ed8d-482b-be3a-2b7af73f9b7f_Application">
    <vt:lpwstr>Microsoft Azure Information Protection</vt:lpwstr>
  </property>
  <property fmtid="{D5CDD505-2E9C-101B-9397-08002B2CF9AE}" pid="8" name="MSIP_Label_6e685f86-ed8d-482b-be3a-2b7af73f9b7f_ActionId">
    <vt:lpwstr>41d51f92-e8b9-4f9e-bca2-0f589d4137ac</vt:lpwstr>
  </property>
  <property fmtid="{D5CDD505-2E9C-101B-9397-08002B2CF9AE}" pid="9" name="MSIP_Label_6e685f86-ed8d-482b-be3a-2b7af73f9b7f_Extended_MSFT_Method">
    <vt:lpwstr>Automatic</vt:lpwstr>
  </property>
  <property fmtid="{D5CDD505-2E9C-101B-9397-08002B2CF9AE}" pid="10" name="Sensitivity">
    <vt:lpwstr>General</vt:lpwstr>
  </property>
  <property fmtid="{D5CDD505-2E9C-101B-9397-08002B2CF9AE}" pid="11" name="ContentTypeId">
    <vt:lpwstr>0x010100CD10F852E26D9C499877678ECA689220</vt:lpwstr>
  </property>
</Properties>
</file>