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D5D9" w14:textId="640A0801" w:rsidR="00DE172C" w:rsidRPr="0040010C" w:rsidRDefault="00DE172C" w:rsidP="0040010C">
      <w:pPr>
        <w:pStyle w:val="Heading1"/>
      </w:pPr>
      <w:r w:rsidRPr="0040010C">
        <w:t>Landowner Access Agreement</w:t>
      </w:r>
      <w:r w:rsidR="00842143" w:rsidRPr="0040010C">
        <w:t xml:space="preserve"> Template</w:t>
      </w:r>
    </w:p>
    <w:p w14:paraId="055C97F6" w14:textId="77777777" w:rsidR="0040010C" w:rsidRPr="0040010C" w:rsidRDefault="0040010C" w:rsidP="00DE172C">
      <w:pPr>
        <w:autoSpaceDE w:val="0"/>
        <w:autoSpaceDN w:val="0"/>
        <w:adjustRightInd w:val="0"/>
        <w:spacing w:after="0" w:line="240" w:lineRule="auto"/>
        <w:jc w:val="center"/>
        <w:rPr>
          <w:rFonts w:ascii="Century Gothic" w:hAnsi="Century Gothic" w:cs="Calibri-Bold"/>
          <w:b/>
          <w:bCs/>
          <w:sz w:val="14"/>
          <w:szCs w:val="14"/>
          <w:u w:val="single"/>
        </w:rPr>
      </w:pPr>
    </w:p>
    <w:p w14:paraId="7A93E129" w14:textId="7E39AADB" w:rsidR="00DE172C" w:rsidRPr="006255E8" w:rsidRDefault="00DE172C" w:rsidP="00DE172C">
      <w:pPr>
        <w:autoSpaceDE w:val="0"/>
        <w:autoSpaceDN w:val="0"/>
        <w:adjustRightInd w:val="0"/>
        <w:spacing w:after="0" w:line="240" w:lineRule="auto"/>
        <w:jc w:val="center"/>
        <w:rPr>
          <w:rFonts w:ascii="Century Gothic" w:hAnsi="Century Gothic" w:cs="Calibri-Bold"/>
          <w:b/>
          <w:bCs/>
          <w:u w:val="single"/>
        </w:rPr>
      </w:pPr>
      <w:r w:rsidRPr="006255E8">
        <w:rPr>
          <w:rFonts w:ascii="Century Gothic" w:hAnsi="Century Gothic" w:cs="Calibri-Bold"/>
          <w:b/>
          <w:bCs/>
          <w:u w:val="single"/>
        </w:rPr>
        <w:t>Project Title</w:t>
      </w:r>
    </w:p>
    <w:p w14:paraId="1631E180" w14:textId="4CA0B601" w:rsidR="00DE172C" w:rsidRDefault="00DE172C" w:rsidP="00DE172C">
      <w:pPr>
        <w:autoSpaceDE w:val="0"/>
        <w:autoSpaceDN w:val="0"/>
        <w:adjustRightInd w:val="0"/>
        <w:spacing w:after="0" w:line="240" w:lineRule="auto"/>
        <w:jc w:val="center"/>
        <w:rPr>
          <w:rFonts w:ascii="Century Gothic" w:hAnsi="Century Gothic" w:cs="Calibri-Bold"/>
          <w:b/>
          <w:bCs/>
        </w:rPr>
      </w:pPr>
      <w:r w:rsidRPr="006255E8">
        <w:rPr>
          <w:rFonts w:ascii="Century Gothic" w:hAnsi="Century Gothic" w:cs="Calibri-Bold"/>
          <w:b/>
          <w:bCs/>
        </w:rPr>
        <w:t xml:space="preserve">(CDFW Agreement No </w:t>
      </w:r>
      <w:r w:rsidR="00842143">
        <w:rPr>
          <w:rFonts w:ascii="Century Gothic" w:hAnsi="Century Gothic" w:cs="Calibri-Bold"/>
          <w:b/>
          <w:bCs/>
          <w:u w:val="single"/>
        </w:rPr>
        <w:t>Q</w:t>
      </w:r>
      <w:r w:rsidRPr="006255E8">
        <w:rPr>
          <w:rFonts w:ascii="Century Gothic" w:hAnsi="Century Gothic" w:cs="Calibri-Bold"/>
          <w:b/>
          <w:bCs/>
          <w:u w:val="single"/>
        </w:rPr>
        <w:t>XXXXXXX</w:t>
      </w:r>
      <w:r w:rsidRPr="006255E8">
        <w:rPr>
          <w:rFonts w:ascii="Century Gothic" w:hAnsi="Century Gothic" w:cs="Calibri-Bold"/>
          <w:b/>
          <w:bCs/>
        </w:rPr>
        <w:t>)</w:t>
      </w:r>
    </w:p>
    <w:p w14:paraId="118291BB" w14:textId="77777777" w:rsidR="0040010C" w:rsidRPr="0040010C" w:rsidRDefault="0040010C" w:rsidP="00DE172C">
      <w:pPr>
        <w:autoSpaceDE w:val="0"/>
        <w:autoSpaceDN w:val="0"/>
        <w:adjustRightInd w:val="0"/>
        <w:spacing w:after="0" w:line="240" w:lineRule="auto"/>
        <w:jc w:val="center"/>
        <w:rPr>
          <w:rFonts w:ascii="Century Gothic" w:hAnsi="Century Gothic" w:cs="Calibri-Bold"/>
          <w:b/>
          <w:bCs/>
          <w:sz w:val="14"/>
          <w:szCs w:val="14"/>
        </w:rPr>
      </w:pPr>
    </w:p>
    <w:p w14:paraId="12A4ABDE" w14:textId="41C76ADE" w:rsidR="00DE172C" w:rsidRPr="0040010C" w:rsidRDefault="00DE172C" w:rsidP="0040010C">
      <w:pPr>
        <w:pStyle w:val="Heading2"/>
      </w:pPr>
      <w:r w:rsidRPr="0040010C">
        <w:t>I. Purpose</w:t>
      </w:r>
    </w:p>
    <w:p w14:paraId="46EB895C" w14:textId="4231BC81" w:rsidR="00DE172C" w:rsidRPr="006255E8" w:rsidRDefault="00DE172C" w:rsidP="0040010C">
      <w:pPr>
        <w:autoSpaceDE w:val="0"/>
        <w:autoSpaceDN w:val="0"/>
        <w:adjustRightInd w:val="0"/>
        <w:spacing w:before="120" w:after="120" w:line="240" w:lineRule="atLeast"/>
        <w:jc w:val="both"/>
        <w:rPr>
          <w:rFonts w:ascii="Century Gothic" w:hAnsi="Century Gothic" w:cs="Calibri"/>
        </w:rPr>
      </w:pPr>
      <w:r w:rsidRPr="006255E8">
        <w:rPr>
          <w:rFonts w:ascii="Century Gothic" w:hAnsi="Century Gothic" w:cs="Calibri"/>
        </w:rPr>
        <w:t xml:space="preserve">The following Landowner Access Agreement (“Agreement”) details the requirements of </w:t>
      </w:r>
      <w:r w:rsidR="0040010C">
        <w:rPr>
          <w:rFonts w:ascii="Century Gothic" w:hAnsi="Century Gothic" w:cs="Calibri"/>
          <w:b/>
          <w:i/>
          <w:iCs/>
          <w:u w:val="single"/>
        </w:rPr>
        <w:t>LANDOWNER NAME</w:t>
      </w:r>
      <w:r w:rsidRPr="006255E8">
        <w:rPr>
          <w:rFonts w:ascii="Century Gothic" w:hAnsi="Century Gothic" w:cs="Calibri"/>
        </w:rPr>
        <w:t xml:space="preserve"> (herein referred to as “LANDOWNER”) and </w:t>
      </w:r>
      <w:r w:rsidR="0040010C">
        <w:rPr>
          <w:rFonts w:ascii="Century Gothic" w:hAnsi="Century Gothic" w:cs="Calibri"/>
          <w:b/>
          <w:bCs/>
          <w:i/>
          <w:iCs/>
          <w:u w:val="single"/>
        </w:rPr>
        <w:t>GRANTEE NAME</w:t>
      </w:r>
      <w:r w:rsidRPr="006255E8">
        <w:rPr>
          <w:rFonts w:ascii="Century Gothic" w:hAnsi="Century Gothic" w:cs="Calibri"/>
        </w:rPr>
        <w:t xml:space="preserve"> (herein referred to as </w:t>
      </w:r>
      <w:r w:rsidRPr="0040010C">
        <w:rPr>
          <w:rFonts w:ascii="Century Gothic" w:hAnsi="Century Gothic" w:cs="Calibri"/>
          <w:b/>
          <w:i/>
          <w:iCs/>
          <w:u w:val="single"/>
        </w:rPr>
        <w:t>“</w:t>
      </w:r>
      <w:r w:rsidR="0040010C" w:rsidRPr="0040010C">
        <w:rPr>
          <w:rFonts w:ascii="Century Gothic" w:hAnsi="Century Gothic" w:cs="Calibri"/>
          <w:b/>
          <w:i/>
          <w:iCs/>
          <w:u w:val="single"/>
        </w:rPr>
        <w:t>ACRONYM OR ABBREVIATED NAME OF GRANTEE</w:t>
      </w:r>
      <w:r w:rsidRPr="0040010C">
        <w:rPr>
          <w:rFonts w:ascii="Century Gothic" w:hAnsi="Century Gothic" w:cs="Calibri"/>
          <w:b/>
          <w:i/>
          <w:iCs/>
          <w:u w:val="single"/>
        </w:rPr>
        <w:t>”</w:t>
      </w:r>
      <w:r w:rsidRPr="006255E8">
        <w:rPr>
          <w:rFonts w:ascii="Century Gothic" w:hAnsi="Century Gothic" w:cs="Calibri"/>
        </w:rPr>
        <w:t>) regarding a fish habitat restoration project (the “Project”).</w:t>
      </w:r>
      <w:r w:rsidR="0040010C">
        <w:rPr>
          <w:rFonts w:ascii="Century Gothic" w:hAnsi="Century Gothic" w:cs="Calibri"/>
        </w:rPr>
        <w:t xml:space="preserve"> </w:t>
      </w:r>
      <w:r w:rsidRPr="006255E8">
        <w:rPr>
          <w:rFonts w:ascii="Century Gothic" w:hAnsi="Century Gothic" w:cs="Calibri"/>
        </w:rPr>
        <w:t>The Project is on real property controlled by</w:t>
      </w:r>
      <w:r w:rsidR="0040010C">
        <w:rPr>
          <w:rFonts w:ascii="Century Gothic" w:hAnsi="Century Gothic" w:cs="Calibri"/>
        </w:rPr>
        <w:t xml:space="preserve"> </w:t>
      </w:r>
      <w:r w:rsidRPr="006255E8">
        <w:rPr>
          <w:rFonts w:ascii="Century Gothic" w:hAnsi="Century Gothic" w:cs="Calibri"/>
        </w:rPr>
        <w:t xml:space="preserve">Landowner and </w:t>
      </w:r>
      <w:proofErr w:type="gramStart"/>
      <w:r w:rsidRPr="006255E8">
        <w:rPr>
          <w:rFonts w:ascii="Century Gothic" w:hAnsi="Century Gothic" w:cs="Calibri"/>
        </w:rPr>
        <w:t>is located in</w:t>
      </w:r>
      <w:proofErr w:type="gramEnd"/>
      <w:r w:rsidRPr="006255E8">
        <w:rPr>
          <w:rFonts w:ascii="Century Gothic" w:hAnsi="Century Gothic" w:cs="Calibri"/>
        </w:rPr>
        <w:t xml:space="preserve"> the </w:t>
      </w:r>
      <w:r w:rsidR="0040010C" w:rsidRPr="0040010C">
        <w:rPr>
          <w:rFonts w:ascii="Century Gothic" w:hAnsi="Century Gothic" w:cs="Calibri"/>
          <w:b/>
          <w:i/>
          <w:iCs/>
          <w:u w:val="single"/>
        </w:rPr>
        <w:t>WATERSHED NAME</w:t>
      </w:r>
      <w:r w:rsidRPr="006255E8">
        <w:rPr>
          <w:rFonts w:ascii="Century Gothic" w:hAnsi="Century Gothic" w:cs="Calibri"/>
        </w:rPr>
        <w:t xml:space="preserve"> watershed.</w:t>
      </w:r>
    </w:p>
    <w:p w14:paraId="3123AE5C" w14:textId="71484210" w:rsidR="00DE172C" w:rsidRPr="006255E8" w:rsidRDefault="00DE172C" w:rsidP="0040010C">
      <w:pPr>
        <w:autoSpaceDE w:val="0"/>
        <w:autoSpaceDN w:val="0"/>
        <w:adjustRightInd w:val="0"/>
        <w:spacing w:before="120" w:after="120" w:line="240" w:lineRule="atLeast"/>
        <w:jc w:val="both"/>
        <w:rPr>
          <w:rFonts w:ascii="Century Gothic" w:hAnsi="Century Gothic" w:cs="Calibri"/>
        </w:rPr>
      </w:pPr>
      <w:r w:rsidRPr="006255E8">
        <w:rPr>
          <w:rFonts w:ascii="Century Gothic" w:hAnsi="Century Gothic" w:cs="Calibri"/>
        </w:rPr>
        <w:t>LANDOWNER is aware that a fish habitat resto</w:t>
      </w:r>
      <w:r w:rsidR="00416E43" w:rsidRPr="006255E8">
        <w:rPr>
          <w:rFonts w:ascii="Century Gothic" w:hAnsi="Century Gothic" w:cs="Calibri"/>
        </w:rPr>
        <w:t xml:space="preserve">ration project was submitted to </w:t>
      </w:r>
      <w:r w:rsidRPr="006255E8">
        <w:rPr>
          <w:rFonts w:ascii="Century Gothic" w:hAnsi="Century Gothic" w:cs="Calibri"/>
        </w:rPr>
        <w:t xml:space="preserve">the California Department of Fish and Wildlife for funding and accepted as Grant Number </w:t>
      </w:r>
      <w:r w:rsidR="00842143" w:rsidRPr="0040010C">
        <w:rPr>
          <w:rFonts w:ascii="Century Gothic" w:hAnsi="Century Gothic" w:cs="Calibri"/>
          <w:b/>
          <w:i/>
          <w:iCs/>
          <w:u w:val="single"/>
        </w:rPr>
        <w:t>Q</w:t>
      </w:r>
      <w:r w:rsidRPr="0040010C">
        <w:rPr>
          <w:rFonts w:ascii="Century Gothic" w:hAnsi="Century Gothic" w:cs="Calibri"/>
          <w:b/>
          <w:i/>
          <w:iCs/>
          <w:u w:val="single"/>
        </w:rPr>
        <w:t>XXXXXXX</w:t>
      </w:r>
      <w:r w:rsidR="0040010C">
        <w:rPr>
          <w:rFonts w:ascii="Century Gothic" w:hAnsi="Century Gothic" w:cs="Calibri"/>
          <w:bCs/>
        </w:rPr>
        <w:t xml:space="preserve"> </w:t>
      </w:r>
      <w:r w:rsidRPr="006255E8">
        <w:rPr>
          <w:rFonts w:ascii="Century Gothic" w:hAnsi="Century Gothic" w:cs="Calibri"/>
        </w:rPr>
        <w:t>(the</w:t>
      </w:r>
      <w:r w:rsidR="0040010C">
        <w:rPr>
          <w:rFonts w:ascii="Century Gothic" w:hAnsi="Century Gothic" w:cs="Calibri"/>
        </w:rPr>
        <w:t xml:space="preserve"> </w:t>
      </w:r>
      <w:r w:rsidRPr="006255E8">
        <w:rPr>
          <w:rFonts w:ascii="Century Gothic" w:hAnsi="Century Gothic" w:cs="Calibri"/>
        </w:rPr>
        <w:t>“Grant”).</w:t>
      </w:r>
      <w:r w:rsidR="0040010C">
        <w:rPr>
          <w:rFonts w:ascii="Century Gothic" w:hAnsi="Century Gothic" w:cs="Calibri"/>
        </w:rPr>
        <w:t xml:space="preserve"> </w:t>
      </w:r>
      <w:r w:rsidRPr="006255E8">
        <w:rPr>
          <w:rFonts w:ascii="Century Gothic" w:hAnsi="Century Gothic" w:cs="Calibri"/>
        </w:rPr>
        <w:t xml:space="preserve">LANDOWNER acknowledges that it has received and reviewed a copy of the Grant, understands the objective of the Project and is aware that </w:t>
      </w:r>
      <w:r w:rsidR="0040010C" w:rsidRPr="0040010C">
        <w:rPr>
          <w:rFonts w:ascii="Century Gothic" w:hAnsi="Century Gothic" w:cs="Calibri"/>
          <w:b/>
          <w:i/>
          <w:iCs/>
          <w:u w:val="single"/>
        </w:rPr>
        <w:t>GRANTEE’S</w:t>
      </w:r>
      <w:r w:rsidRPr="006255E8">
        <w:rPr>
          <w:rFonts w:ascii="Century Gothic" w:hAnsi="Century Gothic" w:cs="Calibri"/>
        </w:rPr>
        <w:t xml:space="preserve"> rights and obligations are controlled by the Grant. LANDOWNER supports the habitat restoration goals of the Project.</w:t>
      </w:r>
    </w:p>
    <w:p w14:paraId="24088CB0" w14:textId="6B678775" w:rsidR="00DE172C" w:rsidRDefault="00DE172C" w:rsidP="0040010C">
      <w:pPr>
        <w:autoSpaceDE w:val="0"/>
        <w:autoSpaceDN w:val="0"/>
        <w:adjustRightInd w:val="0"/>
        <w:spacing w:before="120" w:after="120" w:line="240" w:lineRule="atLeast"/>
        <w:jc w:val="both"/>
        <w:rPr>
          <w:rFonts w:ascii="Century Gothic" w:hAnsi="Century Gothic" w:cs="Calibri"/>
        </w:rPr>
      </w:pPr>
      <w:r w:rsidRPr="006255E8">
        <w:rPr>
          <w:rFonts w:ascii="Century Gothic" w:hAnsi="Century Gothic" w:cs="Calibri"/>
        </w:rPr>
        <w:t xml:space="preserve">For the purposes of this Agreement, the Project will include any habitat restoration specifications that are included in the Grant. LANDOWNER understands that the purpose of the Project is to improve instream habitat for salmonids on said property. This habitat restoration will facilitate the recovery of salmonids in </w:t>
      </w:r>
      <w:r w:rsidR="0040010C" w:rsidRPr="0040010C">
        <w:rPr>
          <w:rFonts w:ascii="Century Gothic" w:hAnsi="Century Gothic" w:cs="Calibri"/>
          <w:b/>
          <w:i/>
          <w:iCs/>
          <w:u w:val="single"/>
        </w:rPr>
        <w:t>WATERSHED NAME</w:t>
      </w:r>
      <w:r w:rsidR="0040010C" w:rsidRPr="006255E8">
        <w:rPr>
          <w:rFonts w:ascii="Century Gothic" w:hAnsi="Century Gothic" w:cs="Calibri"/>
        </w:rPr>
        <w:t xml:space="preserve"> </w:t>
      </w:r>
      <w:r w:rsidRPr="006255E8">
        <w:rPr>
          <w:rFonts w:ascii="Century Gothic" w:hAnsi="Century Gothic" w:cs="Calibri"/>
        </w:rPr>
        <w:t>watershed.</w:t>
      </w:r>
    </w:p>
    <w:p w14:paraId="0860A6C2" w14:textId="77777777" w:rsidR="000B7003" w:rsidRPr="0040010C" w:rsidRDefault="000B7003" w:rsidP="0040010C">
      <w:pPr>
        <w:autoSpaceDE w:val="0"/>
        <w:autoSpaceDN w:val="0"/>
        <w:adjustRightInd w:val="0"/>
        <w:spacing w:before="120" w:after="120" w:line="240" w:lineRule="atLeast"/>
        <w:jc w:val="both"/>
        <w:rPr>
          <w:rFonts w:ascii="Century Gothic" w:hAnsi="Century Gothic" w:cs="Calibri"/>
        </w:rPr>
      </w:pPr>
    </w:p>
    <w:p w14:paraId="770A14E0" w14:textId="77777777" w:rsidR="00DE172C" w:rsidRPr="006255E8" w:rsidRDefault="00DE172C" w:rsidP="0040010C">
      <w:pPr>
        <w:pStyle w:val="Heading2"/>
      </w:pPr>
      <w:r w:rsidRPr="006255E8">
        <w:t>II. Access Permission</w:t>
      </w:r>
    </w:p>
    <w:p w14:paraId="35FF9A95" w14:textId="3C263D8E" w:rsidR="006315AC" w:rsidRDefault="00DE172C" w:rsidP="0040010C">
      <w:pPr>
        <w:autoSpaceDE w:val="0"/>
        <w:autoSpaceDN w:val="0"/>
        <w:adjustRightInd w:val="0"/>
        <w:spacing w:before="120" w:after="120" w:line="240" w:lineRule="atLeast"/>
        <w:jc w:val="both"/>
        <w:rPr>
          <w:rFonts w:ascii="Century Gothic" w:hAnsi="Century Gothic" w:cs="Calibri"/>
        </w:rPr>
      </w:pPr>
      <w:r w:rsidRPr="006255E8">
        <w:rPr>
          <w:rFonts w:ascii="Century Gothic" w:hAnsi="Century Gothic" w:cs="Calibri"/>
        </w:rPr>
        <w:t xml:space="preserve">LANDOWNER hereby grants </w:t>
      </w:r>
      <w:r w:rsidR="008A774D" w:rsidRPr="000B7003">
        <w:rPr>
          <w:rFonts w:ascii="Century Gothic" w:hAnsi="Century Gothic" w:cs="Calibri"/>
          <w:b/>
          <w:i/>
          <w:iCs/>
          <w:u w:val="single"/>
        </w:rPr>
        <w:t>GRANTEE</w:t>
      </w:r>
      <w:r w:rsidR="000B7003">
        <w:rPr>
          <w:rFonts w:ascii="Century Gothic" w:hAnsi="Century Gothic" w:cs="Calibri"/>
        </w:rPr>
        <w:t>,</w:t>
      </w:r>
      <w:r w:rsidRPr="006255E8">
        <w:rPr>
          <w:rFonts w:ascii="Century Gothic" w:hAnsi="Century Gothic" w:cs="Calibri"/>
        </w:rPr>
        <w:t xml:space="preserve"> California Department of Fish a</w:t>
      </w:r>
      <w:r w:rsidR="008A774D" w:rsidRPr="006255E8">
        <w:rPr>
          <w:rFonts w:ascii="Century Gothic" w:hAnsi="Century Gothic" w:cs="Calibri"/>
        </w:rPr>
        <w:t>nd Wildlife (CDFW)</w:t>
      </w:r>
      <w:r w:rsidR="000B7003">
        <w:rPr>
          <w:rFonts w:ascii="Century Gothic" w:hAnsi="Century Gothic" w:cs="Calibri"/>
        </w:rPr>
        <w:t>,</w:t>
      </w:r>
      <w:r w:rsidR="008A774D" w:rsidRPr="006255E8">
        <w:rPr>
          <w:rFonts w:ascii="Century Gothic" w:hAnsi="Century Gothic" w:cs="Calibri"/>
        </w:rPr>
        <w:t xml:space="preserve"> and National </w:t>
      </w:r>
      <w:r w:rsidRPr="006255E8">
        <w:rPr>
          <w:rFonts w:ascii="Century Gothic" w:hAnsi="Century Gothic" w:cs="Calibri"/>
        </w:rPr>
        <w:t xml:space="preserve">Marine Fisheries Service (NMFS) </w:t>
      </w:r>
      <w:proofErr w:type="gramStart"/>
      <w:r w:rsidRPr="006255E8">
        <w:rPr>
          <w:rFonts w:ascii="Century Gothic" w:hAnsi="Century Gothic" w:cs="Calibri"/>
        </w:rPr>
        <w:t>representatives</w:t>
      </w:r>
      <w:proofErr w:type="gramEnd"/>
      <w:r w:rsidRPr="006255E8">
        <w:rPr>
          <w:rFonts w:ascii="Century Gothic" w:hAnsi="Century Gothic" w:cs="Calibri"/>
        </w:rPr>
        <w:t xml:space="preserve"> permission to enter onto LANDOWNER’</w:t>
      </w:r>
      <w:r w:rsidR="008A774D" w:rsidRPr="006255E8">
        <w:rPr>
          <w:rFonts w:ascii="Century Gothic" w:hAnsi="Century Gothic" w:cs="Calibri"/>
        </w:rPr>
        <w:t xml:space="preserve">s property to </w:t>
      </w:r>
      <w:r w:rsidRPr="006255E8">
        <w:rPr>
          <w:rFonts w:ascii="Century Gothic" w:hAnsi="Century Gothic" w:cs="Calibri"/>
        </w:rPr>
        <w:t>perform inspection, monitoring, and post-project evaluation and revie</w:t>
      </w:r>
      <w:r w:rsidR="008A774D" w:rsidRPr="006255E8">
        <w:rPr>
          <w:rFonts w:ascii="Century Gothic" w:hAnsi="Century Gothic" w:cs="Calibri"/>
        </w:rPr>
        <w:t xml:space="preserve">w for a period not to exceed 10 </w:t>
      </w:r>
      <w:r w:rsidRPr="006255E8">
        <w:rPr>
          <w:rFonts w:ascii="Century Gothic" w:hAnsi="Century Gothic" w:cs="Calibri"/>
        </w:rPr>
        <w:t>years. LANDOWNER grants permission to perform the habitat resto</w:t>
      </w:r>
      <w:r w:rsidR="008A774D" w:rsidRPr="006255E8">
        <w:rPr>
          <w:rFonts w:ascii="Century Gothic" w:hAnsi="Century Gothic" w:cs="Calibri"/>
        </w:rPr>
        <w:t xml:space="preserve">ration work, conduct project </w:t>
      </w:r>
      <w:r w:rsidRPr="006255E8">
        <w:rPr>
          <w:rFonts w:ascii="Century Gothic" w:hAnsi="Century Gothic" w:cs="Calibri"/>
        </w:rPr>
        <w:t>inspections and monitor Project progress. Access shall be limited to those portions of LANDOWNER’</w:t>
      </w:r>
      <w:r w:rsidR="006315AC" w:rsidRPr="006255E8">
        <w:rPr>
          <w:rFonts w:ascii="Century Gothic" w:hAnsi="Century Gothic" w:cs="Calibri"/>
        </w:rPr>
        <w:t xml:space="preserve">s real </w:t>
      </w:r>
      <w:r w:rsidRPr="006255E8">
        <w:rPr>
          <w:rFonts w:ascii="Century Gothic" w:hAnsi="Century Gothic" w:cs="Calibri"/>
        </w:rPr>
        <w:t>property where ac</w:t>
      </w:r>
      <w:r w:rsidR="008A774D" w:rsidRPr="006255E8">
        <w:rPr>
          <w:rFonts w:ascii="Century Gothic" w:hAnsi="Century Gothic" w:cs="Calibri"/>
        </w:rPr>
        <w:t>tu</w:t>
      </w:r>
      <w:r w:rsidRPr="006255E8">
        <w:rPr>
          <w:rFonts w:ascii="Century Gothic" w:hAnsi="Century Gothic" w:cs="Calibri"/>
        </w:rPr>
        <w:t>al habitat restoration work is to be performed and t</w:t>
      </w:r>
      <w:r w:rsidR="006315AC" w:rsidRPr="006255E8">
        <w:rPr>
          <w:rFonts w:ascii="Century Gothic" w:hAnsi="Century Gothic" w:cs="Calibri"/>
        </w:rPr>
        <w:t xml:space="preserve">hose additional portions of the </w:t>
      </w:r>
      <w:r w:rsidRPr="006255E8">
        <w:rPr>
          <w:rFonts w:ascii="Century Gothic" w:hAnsi="Century Gothic" w:cs="Calibri"/>
        </w:rPr>
        <w:t>real property which must be traversed to gain access to the work site. LANDOWNER’</w:t>
      </w:r>
      <w:r w:rsidR="006315AC" w:rsidRPr="006255E8">
        <w:rPr>
          <w:rFonts w:ascii="Century Gothic" w:hAnsi="Century Gothic" w:cs="Calibri"/>
        </w:rPr>
        <w:t xml:space="preserve">s grant of permission </w:t>
      </w:r>
      <w:r w:rsidRPr="006255E8">
        <w:rPr>
          <w:rFonts w:ascii="Century Gothic" w:hAnsi="Century Gothic" w:cs="Calibri"/>
        </w:rPr>
        <w:t xml:space="preserve">to </w:t>
      </w:r>
      <w:r w:rsidR="008A774D" w:rsidRPr="000B7003">
        <w:rPr>
          <w:rFonts w:ascii="Century Gothic" w:hAnsi="Century Gothic" w:cs="Calibri"/>
          <w:b/>
          <w:i/>
          <w:iCs/>
          <w:u w:val="single"/>
        </w:rPr>
        <w:t>GRANTEE</w:t>
      </w:r>
      <w:r w:rsidRPr="006255E8">
        <w:rPr>
          <w:rFonts w:ascii="Century Gothic" w:hAnsi="Century Gothic" w:cs="Calibri"/>
        </w:rPr>
        <w:t xml:space="preserve"> also includes </w:t>
      </w:r>
      <w:r w:rsidR="008A774D" w:rsidRPr="000B7003">
        <w:rPr>
          <w:rFonts w:ascii="Century Gothic" w:hAnsi="Century Gothic" w:cs="Calibri"/>
          <w:b/>
          <w:i/>
          <w:iCs/>
          <w:u w:val="single"/>
        </w:rPr>
        <w:t>GRANTE</w:t>
      </w:r>
      <w:r w:rsidR="000B7003" w:rsidRPr="000B7003">
        <w:rPr>
          <w:rFonts w:ascii="Century Gothic" w:hAnsi="Century Gothic" w:cs="Calibri"/>
          <w:b/>
          <w:i/>
          <w:iCs/>
          <w:u w:val="single"/>
        </w:rPr>
        <w:t>E’S</w:t>
      </w:r>
      <w:r w:rsidRPr="006255E8">
        <w:rPr>
          <w:rFonts w:ascii="Century Gothic" w:hAnsi="Century Gothic" w:cs="Calibri"/>
        </w:rPr>
        <w:t xml:space="preserve"> sub-contractors. </w:t>
      </w:r>
      <w:r w:rsidR="008A774D" w:rsidRPr="000B7003">
        <w:rPr>
          <w:rFonts w:ascii="Century Gothic" w:hAnsi="Century Gothic" w:cs="Calibri"/>
          <w:b/>
          <w:i/>
          <w:iCs/>
          <w:u w:val="single"/>
        </w:rPr>
        <w:t>GRANTEE</w:t>
      </w:r>
      <w:r w:rsidRPr="006255E8">
        <w:rPr>
          <w:rFonts w:ascii="Century Gothic" w:hAnsi="Century Gothic" w:cs="Calibri"/>
        </w:rPr>
        <w:t xml:space="preserve"> will contact the LANDOWNER</w:t>
      </w:r>
      <w:r w:rsidR="006315AC" w:rsidRPr="006255E8">
        <w:rPr>
          <w:rFonts w:ascii="Century Gothic" w:hAnsi="Century Gothic" w:cs="Calibri"/>
        </w:rPr>
        <w:t xml:space="preserve"> at least 48 hours prior to any </w:t>
      </w:r>
      <w:r w:rsidRPr="006255E8">
        <w:rPr>
          <w:rFonts w:ascii="Century Gothic" w:hAnsi="Century Gothic" w:cs="Calibri"/>
        </w:rPr>
        <w:t>visit. At no time will CDFW or NFMS representatives access the property</w:t>
      </w:r>
      <w:r w:rsidR="006315AC" w:rsidRPr="006255E8">
        <w:rPr>
          <w:rFonts w:ascii="Century Gothic" w:hAnsi="Century Gothic" w:cs="Calibri"/>
        </w:rPr>
        <w:t xml:space="preserve"> without </w:t>
      </w:r>
      <w:r w:rsidR="008A774D" w:rsidRPr="000B7003">
        <w:rPr>
          <w:rFonts w:ascii="Century Gothic" w:hAnsi="Century Gothic" w:cs="Calibri"/>
          <w:b/>
          <w:i/>
          <w:iCs/>
          <w:u w:val="single"/>
        </w:rPr>
        <w:t>GRANTEE</w:t>
      </w:r>
      <w:r w:rsidR="000B7003" w:rsidRPr="000B7003">
        <w:rPr>
          <w:rFonts w:ascii="Century Gothic" w:hAnsi="Century Gothic" w:cs="Calibri"/>
          <w:bCs/>
        </w:rPr>
        <w:t>,</w:t>
      </w:r>
      <w:r w:rsidR="006315AC" w:rsidRPr="006255E8">
        <w:rPr>
          <w:rFonts w:ascii="Century Gothic" w:hAnsi="Century Gothic" w:cs="Calibri"/>
        </w:rPr>
        <w:t xml:space="preserve"> unless expressively </w:t>
      </w:r>
      <w:r w:rsidRPr="006255E8">
        <w:rPr>
          <w:rFonts w:ascii="Century Gothic" w:hAnsi="Century Gothic" w:cs="Calibri"/>
        </w:rPr>
        <w:t xml:space="preserve">given permission by the </w:t>
      </w:r>
      <w:r w:rsidR="000B7003">
        <w:rPr>
          <w:rFonts w:ascii="Century Gothic" w:hAnsi="Century Gothic" w:cs="Calibri"/>
        </w:rPr>
        <w:t>LANDOWNER</w:t>
      </w:r>
      <w:r w:rsidRPr="006255E8">
        <w:rPr>
          <w:rFonts w:ascii="Century Gothic" w:hAnsi="Century Gothic" w:cs="Calibri"/>
        </w:rPr>
        <w:t>.</w:t>
      </w:r>
    </w:p>
    <w:p w14:paraId="72F5A15D" w14:textId="77777777" w:rsidR="000B7003" w:rsidRPr="006255E8" w:rsidRDefault="000B7003" w:rsidP="0040010C">
      <w:pPr>
        <w:autoSpaceDE w:val="0"/>
        <w:autoSpaceDN w:val="0"/>
        <w:adjustRightInd w:val="0"/>
        <w:spacing w:before="120" w:after="120" w:line="240" w:lineRule="atLeast"/>
        <w:jc w:val="both"/>
        <w:rPr>
          <w:rFonts w:ascii="Century Gothic" w:hAnsi="Century Gothic" w:cs="Calibri"/>
        </w:rPr>
      </w:pPr>
    </w:p>
    <w:p w14:paraId="29DA1DCC" w14:textId="77777777" w:rsidR="00DE172C" w:rsidRPr="006255E8" w:rsidRDefault="00DE172C" w:rsidP="0040010C">
      <w:pPr>
        <w:pStyle w:val="Heading2"/>
      </w:pPr>
      <w:r w:rsidRPr="006255E8">
        <w:t>III. Requirements</w:t>
      </w:r>
    </w:p>
    <w:p w14:paraId="090CCA8B" w14:textId="228E4A14" w:rsidR="006315AC" w:rsidRDefault="00DE172C" w:rsidP="0040010C">
      <w:pPr>
        <w:autoSpaceDE w:val="0"/>
        <w:autoSpaceDN w:val="0"/>
        <w:adjustRightInd w:val="0"/>
        <w:spacing w:before="120" w:after="120" w:line="240" w:lineRule="atLeast"/>
        <w:jc w:val="both"/>
        <w:rPr>
          <w:rFonts w:ascii="Century Gothic" w:hAnsi="Century Gothic" w:cs="Calibri"/>
        </w:rPr>
      </w:pPr>
      <w:r w:rsidRPr="006255E8">
        <w:rPr>
          <w:rFonts w:ascii="Century Gothic" w:hAnsi="Century Gothic" w:cs="Calibri"/>
        </w:rPr>
        <w:t>LANDOWNER agrees to maintain the Project for a period of not less than 10 years. In the event of an act</w:t>
      </w:r>
      <w:r w:rsidR="006255E8">
        <w:rPr>
          <w:rFonts w:ascii="Century Gothic" w:hAnsi="Century Gothic" w:cs="Calibri"/>
        </w:rPr>
        <w:t xml:space="preserve"> </w:t>
      </w:r>
      <w:r w:rsidRPr="006255E8">
        <w:rPr>
          <w:rFonts w:ascii="Century Gothic" w:hAnsi="Century Gothic" w:cs="Calibri"/>
        </w:rPr>
        <w:t>of na</w:t>
      </w:r>
      <w:r w:rsidR="008A774D" w:rsidRPr="006255E8">
        <w:rPr>
          <w:rFonts w:ascii="Century Gothic" w:hAnsi="Century Gothic" w:cs="Calibri"/>
        </w:rPr>
        <w:t>tu</w:t>
      </w:r>
      <w:r w:rsidRPr="006255E8">
        <w:rPr>
          <w:rFonts w:ascii="Century Gothic" w:hAnsi="Century Gothic" w:cs="Calibri"/>
        </w:rPr>
        <w:t>re which results in partial or complete failure of the project, the LANDOWNER will not be held</w:t>
      </w:r>
      <w:r w:rsidR="006255E8">
        <w:rPr>
          <w:rFonts w:ascii="Century Gothic" w:hAnsi="Century Gothic" w:cs="Calibri"/>
        </w:rPr>
        <w:t xml:space="preserve"> </w:t>
      </w:r>
      <w:r w:rsidRPr="006255E8">
        <w:rPr>
          <w:rFonts w:ascii="Century Gothic" w:hAnsi="Century Gothic" w:cs="Calibri"/>
        </w:rPr>
        <w:t>responsible for costs incurred after the act of na</w:t>
      </w:r>
      <w:r w:rsidR="008A774D" w:rsidRPr="006255E8">
        <w:rPr>
          <w:rFonts w:ascii="Century Gothic" w:hAnsi="Century Gothic" w:cs="Calibri"/>
        </w:rPr>
        <w:t>tu</w:t>
      </w:r>
      <w:r w:rsidRPr="006255E8">
        <w:rPr>
          <w:rFonts w:ascii="Century Gothic" w:hAnsi="Century Gothic" w:cs="Calibri"/>
        </w:rPr>
        <w:t>re. Acts of na</w:t>
      </w:r>
      <w:r w:rsidR="008A774D" w:rsidRPr="006255E8">
        <w:rPr>
          <w:rFonts w:ascii="Century Gothic" w:hAnsi="Century Gothic" w:cs="Calibri"/>
        </w:rPr>
        <w:t>tu</w:t>
      </w:r>
      <w:r w:rsidRPr="006255E8">
        <w:rPr>
          <w:rFonts w:ascii="Century Gothic" w:hAnsi="Century Gothic" w:cs="Calibri"/>
        </w:rPr>
        <w:t>re include,</w:t>
      </w:r>
      <w:r w:rsidR="006315AC" w:rsidRPr="006255E8">
        <w:rPr>
          <w:rFonts w:ascii="Century Gothic" w:hAnsi="Century Gothic" w:cs="Calibri"/>
        </w:rPr>
        <w:t xml:space="preserve"> but are not limited to floods, </w:t>
      </w:r>
      <w:r w:rsidRPr="006255E8">
        <w:rPr>
          <w:rFonts w:ascii="Century Gothic" w:hAnsi="Century Gothic" w:cs="Calibri"/>
        </w:rPr>
        <w:t xml:space="preserve">earthquakes, volcanic eruptions, and </w:t>
      </w:r>
      <w:r w:rsidR="000B7003" w:rsidRPr="006255E8">
        <w:rPr>
          <w:rFonts w:ascii="Century Gothic" w:hAnsi="Century Gothic" w:cs="Calibri"/>
        </w:rPr>
        <w:t>windstorms</w:t>
      </w:r>
      <w:r w:rsidRPr="006255E8">
        <w:rPr>
          <w:rFonts w:ascii="Century Gothic" w:hAnsi="Century Gothic" w:cs="Calibri"/>
        </w:rPr>
        <w:t>.</w:t>
      </w:r>
    </w:p>
    <w:p w14:paraId="2CFFF9BA" w14:textId="77777777" w:rsidR="000B7003" w:rsidRPr="006255E8" w:rsidRDefault="000B7003" w:rsidP="0040010C">
      <w:pPr>
        <w:autoSpaceDE w:val="0"/>
        <w:autoSpaceDN w:val="0"/>
        <w:adjustRightInd w:val="0"/>
        <w:spacing w:before="120" w:after="120" w:line="240" w:lineRule="atLeast"/>
        <w:jc w:val="both"/>
        <w:rPr>
          <w:rFonts w:ascii="Century Gothic" w:hAnsi="Century Gothic" w:cs="Calibri"/>
        </w:rPr>
      </w:pPr>
    </w:p>
    <w:p w14:paraId="4AC2F92F" w14:textId="77777777" w:rsidR="00DE172C" w:rsidRPr="006255E8" w:rsidRDefault="00DE172C" w:rsidP="0040010C">
      <w:pPr>
        <w:pStyle w:val="Heading2"/>
      </w:pPr>
      <w:r w:rsidRPr="006255E8">
        <w:lastRenderedPageBreak/>
        <w:t>IV. Liabilities</w:t>
      </w:r>
    </w:p>
    <w:p w14:paraId="4F380E2F" w14:textId="7434DA60" w:rsidR="006315AC" w:rsidRDefault="00DE172C" w:rsidP="0040010C">
      <w:pPr>
        <w:autoSpaceDE w:val="0"/>
        <w:autoSpaceDN w:val="0"/>
        <w:adjustRightInd w:val="0"/>
        <w:spacing w:before="120" w:after="120" w:line="240" w:lineRule="atLeast"/>
        <w:jc w:val="both"/>
        <w:rPr>
          <w:rFonts w:ascii="Century Gothic" w:hAnsi="Century Gothic" w:cs="Calibri"/>
        </w:rPr>
      </w:pPr>
      <w:r w:rsidRPr="006255E8">
        <w:rPr>
          <w:rFonts w:ascii="Century Gothic" w:hAnsi="Century Gothic" w:cs="Calibri"/>
        </w:rPr>
        <w:t xml:space="preserve">Reasonable precautions will be </w:t>
      </w:r>
      <w:proofErr w:type="gramStart"/>
      <w:r w:rsidRPr="006255E8">
        <w:rPr>
          <w:rFonts w:ascii="Century Gothic" w:hAnsi="Century Gothic" w:cs="Calibri"/>
        </w:rPr>
        <w:t>exercised</w:t>
      </w:r>
      <w:proofErr w:type="gramEnd"/>
      <w:r w:rsidRPr="006255E8">
        <w:rPr>
          <w:rFonts w:ascii="Century Gothic" w:hAnsi="Century Gothic" w:cs="Calibri"/>
        </w:rPr>
        <w:t xml:space="preserve"> by </w:t>
      </w:r>
      <w:r w:rsidR="008A774D" w:rsidRPr="000B7003">
        <w:rPr>
          <w:rFonts w:ascii="Century Gothic" w:hAnsi="Century Gothic" w:cs="Calibri"/>
          <w:b/>
          <w:i/>
          <w:iCs/>
          <w:u w:val="single"/>
        </w:rPr>
        <w:t>GRANTEE</w:t>
      </w:r>
      <w:r w:rsidRPr="006255E8">
        <w:rPr>
          <w:rFonts w:ascii="Century Gothic" w:hAnsi="Century Gothic" w:cs="Calibri"/>
        </w:rPr>
        <w:t xml:space="preserve"> and its subcontractors</w:t>
      </w:r>
      <w:r w:rsidR="008A774D" w:rsidRPr="006255E8">
        <w:rPr>
          <w:rFonts w:ascii="Century Gothic" w:hAnsi="Century Gothic" w:cs="Calibri"/>
        </w:rPr>
        <w:t xml:space="preserve"> to avoid damage to </w:t>
      </w:r>
      <w:proofErr w:type="gramStart"/>
      <w:r w:rsidR="008A774D" w:rsidRPr="006255E8">
        <w:rPr>
          <w:rFonts w:ascii="Century Gothic" w:hAnsi="Century Gothic" w:cs="Calibri"/>
        </w:rPr>
        <w:t>persons</w:t>
      </w:r>
      <w:proofErr w:type="gramEnd"/>
      <w:r w:rsidR="008A774D" w:rsidRPr="006255E8">
        <w:rPr>
          <w:rFonts w:ascii="Century Gothic" w:hAnsi="Century Gothic" w:cs="Calibri"/>
        </w:rPr>
        <w:t xml:space="preserve"> and </w:t>
      </w:r>
      <w:r w:rsidRPr="006255E8">
        <w:rPr>
          <w:rFonts w:ascii="Century Gothic" w:hAnsi="Century Gothic" w:cs="Calibri"/>
        </w:rPr>
        <w:t xml:space="preserve">property. </w:t>
      </w:r>
      <w:r w:rsidR="008A774D" w:rsidRPr="000B7003">
        <w:rPr>
          <w:rFonts w:ascii="Century Gothic" w:hAnsi="Century Gothic" w:cs="Calibri"/>
          <w:b/>
          <w:i/>
          <w:iCs/>
          <w:u w:val="single"/>
        </w:rPr>
        <w:t>GRANTEE</w:t>
      </w:r>
      <w:r w:rsidRPr="006255E8">
        <w:rPr>
          <w:rFonts w:ascii="Century Gothic" w:hAnsi="Century Gothic" w:cs="Calibri"/>
        </w:rPr>
        <w:t xml:space="preserve"> and its subcontractors shall indemnify, hold LANDOWNER harmless and, at LANDOWNER’</w:t>
      </w:r>
      <w:r w:rsidR="000B7003">
        <w:rPr>
          <w:rFonts w:ascii="Century Gothic" w:hAnsi="Century Gothic" w:cs="Calibri"/>
        </w:rPr>
        <w:t>s</w:t>
      </w:r>
      <w:r w:rsidR="008A774D" w:rsidRPr="006255E8">
        <w:rPr>
          <w:rFonts w:ascii="Century Gothic" w:hAnsi="Century Gothic" w:cs="Calibri"/>
        </w:rPr>
        <w:t xml:space="preserve"> </w:t>
      </w:r>
      <w:r w:rsidRPr="006255E8">
        <w:rPr>
          <w:rFonts w:ascii="Century Gothic" w:hAnsi="Century Gothic" w:cs="Calibri"/>
        </w:rPr>
        <w:t xml:space="preserve">option, defend LANDOWNER from </w:t>
      </w:r>
      <w:proofErr w:type="gramStart"/>
      <w:r w:rsidRPr="006255E8">
        <w:rPr>
          <w:rFonts w:ascii="Century Gothic" w:hAnsi="Century Gothic" w:cs="Calibri"/>
        </w:rPr>
        <w:t>any and all</w:t>
      </w:r>
      <w:proofErr w:type="gramEnd"/>
      <w:r w:rsidRPr="006255E8">
        <w:rPr>
          <w:rFonts w:ascii="Century Gothic" w:hAnsi="Century Gothic" w:cs="Calibri"/>
        </w:rPr>
        <w:t xml:space="preserve"> claims, demands</w:t>
      </w:r>
      <w:r w:rsidR="000B7003">
        <w:rPr>
          <w:rFonts w:ascii="Century Gothic" w:hAnsi="Century Gothic" w:cs="Calibri"/>
        </w:rPr>
        <w:t>,</w:t>
      </w:r>
      <w:r w:rsidRPr="006255E8">
        <w:rPr>
          <w:rFonts w:ascii="Century Gothic" w:hAnsi="Century Gothic" w:cs="Calibri"/>
        </w:rPr>
        <w:t xml:space="preserve"> or liabili</w:t>
      </w:r>
      <w:r w:rsidR="008A774D" w:rsidRPr="006255E8">
        <w:rPr>
          <w:rFonts w:ascii="Century Gothic" w:hAnsi="Century Gothic" w:cs="Calibri"/>
        </w:rPr>
        <w:t xml:space="preserve">ty whatsoever arising out of or </w:t>
      </w:r>
      <w:r w:rsidRPr="006255E8">
        <w:rPr>
          <w:rFonts w:ascii="Century Gothic" w:hAnsi="Century Gothic" w:cs="Calibri"/>
        </w:rPr>
        <w:t xml:space="preserve">resulting from the performance of work covered by this agreement by </w:t>
      </w:r>
      <w:r w:rsidR="008A774D" w:rsidRPr="000B7003">
        <w:rPr>
          <w:rFonts w:ascii="Century Gothic" w:hAnsi="Century Gothic" w:cs="Calibri"/>
          <w:b/>
          <w:i/>
          <w:iCs/>
          <w:u w:val="single"/>
        </w:rPr>
        <w:t>GRANTEE</w:t>
      </w:r>
      <w:r w:rsidR="008A774D" w:rsidRPr="006255E8">
        <w:rPr>
          <w:rFonts w:ascii="Century Gothic" w:hAnsi="Century Gothic" w:cs="Calibri"/>
        </w:rPr>
        <w:t xml:space="preserve"> and its </w:t>
      </w:r>
      <w:r w:rsidRPr="006255E8">
        <w:rPr>
          <w:rFonts w:ascii="Century Gothic" w:hAnsi="Century Gothic" w:cs="Calibri"/>
        </w:rPr>
        <w:t xml:space="preserve">subcontractors, </w:t>
      </w:r>
      <w:r w:rsidR="008A774D" w:rsidRPr="000B7003">
        <w:rPr>
          <w:rFonts w:ascii="Century Gothic" w:hAnsi="Century Gothic" w:cs="Calibri"/>
          <w:b/>
          <w:i/>
          <w:iCs/>
          <w:u w:val="single"/>
        </w:rPr>
        <w:t>GRANTEE</w:t>
      </w:r>
      <w:r w:rsidRPr="006255E8">
        <w:rPr>
          <w:rFonts w:ascii="Century Gothic" w:hAnsi="Century Gothic" w:cs="Calibri"/>
        </w:rPr>
        <w:t xml:space="preserve"> and its subcontractor’s employees, independent contractors</w:t>
      </w:r>
      <w:r w:rsidR="000B7003">
        <w:rPr>
          <w:rFonts w:ascii="Century Gothic" w:hAnsi="Century Gothic" w:cs="Calibri"/>
        </w:rPr>
        <w:t>,</w:t>
      </w:r>
      <w:r w:rsidRPr="006255E8">
        <w:rPr>
          <w:rFonts w:ascii="Century Gothic" w:hAnsi="Century Gothic" w:cs="Calibri"/>
        </w:rPr>
        <w:t xml:space="preserve"> or assigns. </w:t>
      </w:r>
      <w:r w:rsidR="008A774D" w:rsidRPr="000B7003">
        <w:rPr>
          <w:rFonts w:ascii="Century Gothic" w:hAnsi="Century Gothic" w:cs="Calibri"/>
          <w:b/>
          <w:i/>
          <w:iCs/>
          <w:u w:val="single"/>
        </w:rPr>
        <w:t>GRANTEE</w:t>
      </w:r>
      <w:r w:rsidRPr="006255E8">
        <w:rPr>
          <w:rFonts w:ascii="Century Gothic" w:hAnsi="Century Gothic" w:cs="Calibri"/>
        </w:rPr>
        <w:t xml:space="preserve"> and its</w:t>
      </w:r>
      <w:r w:rsidR="00416E43" w:rsidRPr="006255E8">
        <w:rPr>
          <w:rFonts w:ascii="Century Gothic" w:hAnsi="Century Gothic" w:cs="Calibri"/>
        </w:rPr>
        <w:t xml:space="preserve"> </w:t>
      </w:r>
      <w:r w:rsidRPr="006255E8">
        <w:rPr>
          <w:rFonts w:ascii="Century Gothic" w:hAnsi="Century Gothic" w:cs="Calibri"/>
        </w:rPr>
        <w:t>subcontractors shall pay or satisfy any award, judgment or decr</w:t>
      </w:r>
      <w:r w:rsidR="00416E43" w:rsidRPr="006255E8">
        <w:rPr>
          <w:rFonts w:ascii="Century Gothic" w:hAnsi="Century Gothic" w:cs="Calibri"/>
        </w:rPr>
        <w:t xml:space="preserve">ee that may be rendered against </w:t>
      </w:r>
      <w:r w:rsidRPr="006255E8">
        <w:rPr>
          <w:rFonts w:ascii="Century Gothic" w:hAnsi="Century Gothic" w:cs="Calibri"/>
        </w:rPr>
        <w:t>LANDOWNER in any such action, suit or legal proceeding. This indemnity ob</w:t>
      </w:r>
      <w:r w:rsidR="00416E43" w:rsidRPr="006255E8">
        <w:rPr>
          <w:rFonts w:ascii="Century Gothic" w:hAnsi="Century Gothic" w:cs="Calibri"/>
        </w:rPr>
        <w:t xml:space="preserve">ligation shall not apply to the </w:t>
      </w:r>
      <w:r w:rsidRPr="006255E8">
        <w:rPr>
          <w:rFonts w:ascii="Century Gothic" w:hAnsi="Century Gothic" w:cs="Calibri"/>
        </w:rPr>
        <w:t>extent any such liability</w:t>
      </w:r>
      <w:r w:rsidR="000B7003">
        <w:rPr>
          <w:rFonts w:ascii="Century Gothic" w:hAnsi="Century Gothic" w:cs="Calibri"/>
        </w:rPr>
        <w:t>,</w:t>
      </w:r>
      <w:r w:rsidRPr="006255E8">
        <w:rPr>
          <w:rFonts w:ascii="Century Gothic" w:hAnsi="Century Gothic" w:cs="Calibri"/>
        </w:rPr>
        <w:t xml:space="preserve"> claim loss, damage or expense is caused by LANDOWNER’</w:t>
      </w:r>
      <w:r w:rsidR="00416E43" w:rsidRPr="006255E8">
        <w:rPr>
          <w:rFonts w:ascii="Century Gothic" w:hAnsi="Century Gothic" w:cs="Calibri"/>
        </w:rPr>
        <w:t xml:space="preserve">s sole active negligence, </w:t>
      </w:r>
      <w:r w:rsidRPr="006255E8">
        <w:rPr>
          <w:rFonts w:ascii="Century Gothic" w:hAnsi="Century Gothic" w:cs="Calibri"/>
        </w:rPr>
        <w:t xml:space="preserve">or reckless or willful misconduct. LANDOWNER means LANDOWNER, its </w:t>
      </w:r>
      <w:r w:rsidR="00416E43" w:rsidRPr="006255E8">
        <w:rPr>
          <w:rFonts w:ascii="Century Gothic" w:hAnsi="Century Gothic" w:cs="Calibri"/>
        </w:rPr>
        <w:t xml:space="preserve">employees, and its contractors, </w:t>
      </w:r>
      <w:r w:rsidRPr="006255E8">
        <w:rPr>
          <w:rFonts w:ascii="Century Gothic" w:hAnsi="Century Gothic" w:cs="Calibri"/>
        </w:rPr>
        <w:t xml:space="preserve">subcontractors, and their employees. The obligation to indemnify </w:t>
      </w:r>
      <w:r w:rsidR="00416E43" w:rsidRPr="006255E8">
        <w:rPr>
          <w:rFonts w:ascii="Century Gothic" w:hAnsi="Century Gothic" w:cs="Calibri"/>
        </w:rPr>
        <w:t xml:space="preserve">the LANDOWNER shall survive the </w:t>
      </w:r>
      <w:r w:rsidRPr="006255E8">
        <w:rPr>
          <w:rFonts w:ascii="Century Gothic" w:hAnsi="Century Gothic" w:cs="Calibri"/>
        </w:rPr>
        <w:t>termination of this Agreement.</w:t>
      </w:r>
    </w:p>
    <w:p w14:paraId="1A896B31" w14:textId="77777777" w:rsidR="000B7003" w:rsidRPr="0040010C" w:rsidRDefault="000B7003" w:rsidP="0040010C">
      <w:pPr>
        <w:autoSpaceDE w:val="0"/>
        <w:autoSpaceDN w:val="0"/>
        <w:adjustRightInd w:val="0"/>
        <w:spacing w:before="120" w:after="120" w:line="240" w:lineRule="atLeast"/>
        <w:jc w:val="both"/>
        <w:rPr>
          <w:rFonts w:ascii="Century Gothic" w:hAnsi="Century Gothic" w:cs="Calibri"/>
        </w:rPr>
      </w:pPr>
    </w:p>
    <w:p w14:paraId="3484EEA0" w14:textId="77777777" w:rsidR="00DE172C" w:rsidRPr="006255E8" w:rsidRDefault="00DE172C" w:rsidP="0040010C">
      <w:pPr>
        <w:pStyle w:val="Heading2"/>
      </w:pPr>
      <w:r w:rsidRPr="006255E8">
        <w:t>V. Insurance</w:t>
      </w:r>
    </w:p>
    <w:p w14:paraId="60F67A88" w14:textId="470395D9" w:rsidR="008A774D" w:rsidRPr="006255E8" w:rsidRDefault="008A774D" w:rsidP="0040010C">
      <w:pPr>
        <w:autoSpaceDE w:val="0"/>
        <w:autoSpaceDN w:val="0"/>
        <w:adjustRightInd w:val="0"/>
        <w:spacing w:before="120" w:after="120" w:line="240" w:lineRule="atLeast"/>
        <w:jc w:val="both"/>
        <w:rPr>
          <w:rFonts w:ascii="Century Gothic" w:hAnsi="Century Gothic" w:cs="Calibri"/>
        </w:rPr>
      </w:pPr>
      <w:r w:rsidRPr="000B7003">
        <w:rPr>
          <w:rFonts w:ascii="Century Gothic" w:hAnsi="Century Gothic" w:cs="Calibri"/>
          <w:b/>
          <w:i/>
          <w:iCs/>
          <w:u w:val="single"/>
        </w:rPr>
        <w:t>GRANTEE</w:t>
      </w:r>
      <w:r w:rsidR="00DE172C" w:rsidRPr="006255E8">
        <w:rPr>
          <w:rFonts w:ascii="Century Gothic" w:hAnsi="Century Gothic" w:cs="Calibri"/>
        </w:rPr>
        <w:t xml:space="preserve"> shall throughout the life of this Agreement, carry and maintain, at </w:t>
      </w:r>
      <w:r w:rsidRPr="000B7003">
        <w:rPr>
          <w:rFonts w:ascii="Century Gothic" w:hAnsi="Century Gothic" w:cs="Calibri"/>
          <w:b/>
          <w:i/>
          <w:iCs/>
          <w:u w:val="single"/>
        </w:rPr>
        <w:t>GRANTE</w:t>
      </w:r>
      <w:r w:rsidR="000B7003">
        <w:rPr>
          <w:rFonts w:ascii="Century Gothic" w:hAnsi="Century Gothic" w:cs="Calibri"/>
          <w:b/>
          <w:i/>
          <w:iCs/>
          <w:u w:val="single"/>
        </w:rPr>
        <w:t>E’S</w:t>
      </w:r>
      <w:r w:rsidRPr="006255E8">
        <w:rPr>
          <w:rFonts w:ascii="Century Gothic" w:hAnsi="Century Gothic" w:cs="Calibri"/>
        </w:rPr>
        <w:t xml:space="preserve"> expense, the following </w:t>
      </w:r>
      <w:r w:rsidR="00DE172C" w:rsidRPr="006255E8">
        <w:rPr>
          <w:rFonts w:ascii="Century Gothic" w:hAnsi="Century Gothic" w:cs="Calibri"/>
        </w:rPr>
        <w:t xml:space="preserve">insurance coverage. </w:t>
      </w:r>
      <w:r w:rsidRPr="000B7003">
        <w:rPr>
          <w:rFonts w:ascii="Century Gothic" w:hAnsi="Century Gothic" w:cs="Calibri"/>
          <w:b/>
          <w:i/>
          <w:iCs/>
          <w:u w:val="single"/>
        </w:rPr>
        <w:t>GRANTEE</w:t>
      </w:r>
      <w:r w:rsidR="00DE172C" w:rsidRPr="006255E8">
        <w:rPr>
          <w:rFonts w:ascii="Century Gothic" w:hAnsi="Century Gothic" w:cs="Calibri"/>
        </w:rPr>
        <w:t xml:space="preserve"> agrees to comply with the following insurance for all activities that </w:t>
      </w:r>
      <w:r w:rsidRPr="000B7003">
        <w:rPr>
          <w:rFonts w:ascii="Century Gothic" w:hAnsi="Century Gothic" w:cs="Calibri"/>
          <w:b/>
          <w:i/>
          <w:iCs/>
          <w:u w:val="single"/>
        </w:rPr>
        <w:t>GRANTEE</w:t>
      </w:r>
      <w:r w:rsidRPr="006255E8">
        <w:rPr>
          <w:rFonts w:ascii="Century Gothic" w:hAnsi="Century Gothic" w:cs="Calibri"/>
        </w:rPr>
        <w:t xml:space="preserve"> contracts </w:t>
      </w:r>
      <w:r w:rsidR="00DE172C" w:rsidRPr="006255E8">
        <w:rPr>
          <w:rFonts w:ascii="Century Gothic" w:hAnsi="Century Gothic" w:cs="Calibri"/>
        </w:rPr>
        <w:t>with directly:</w:t>
      </w:r>
    </w:p>
    <w:p w14:paraId="6AC790EA" w14:textId="62A8CB77" w:rsidR="00DE172C" w:rsidRPr="006255E8" w:rsidRDefault="00DE172C" w:rsidP="000B7003">
      <w:pPr>
        <w:pStyle w:val="ListParagraph"/>
        <w:numPr>
          <w:ilvl w:val="0"/>
          <w:numId w:val="1"/>
        </w:numPr>
        <w:autoSpaceDE w:val="0"/>
        <w:autoSpaceDN w:val="0"/>
        <w:adjustRightInd w:val="0"/>
        <w:spacing w:before="120" w:after="120" w:line="240" w:lineRule="atLeast"/>
        <w:ind w:left="360"/>
        <w:contextualSpacing w:val="0"/>
        <w:jc w:val="both"/>
        <w:rPr>
          <w:rFonts w:ascii="Century Gothic" w:hAnsi="Century Gothic" w:cs="Calibri"/>
        </w:rPr>
      </w:pPr>
      <w:r w:rsidRPr="006255E8">
        <w:rPr>
          <w:rFonts w:ascii="Century Gothic" w:hAnsi="Century Gothic" w:cs="Calibri"/>
        </w:rPr>
        <w:t>Required Policies.</w:t>
      </w:r>
    </w:p>
    <w:p w14:paraId="79829B1A" w14:textId="59F1BFE8" w:rsidR="00DE172C" w:rsidRPr="006255E8" w:rsidRDefault="00DE172C" w:rsidP="000B7003">
      <w:pPr>
        <w:pStyle w:val="ListParagraph"/>
        <w:numPr>
          <w:ilvl w:val="1"/>
          <w:numId w:val="3"/>
        </w:numPr>
        <w:autoSpaceDE w:val="0"/>
        <w:autoSpaceDN w:val="0"/>
        <w:adjustRightInd w:val="0"/>
        <w:spacing w:before="120" w:after="120" w:line="240" w:lineRule="atLeast"/>
        <w:ind w:left="810"/>
        <w:contextualSpacing w:val="0"/>
        <w:jc w:val="both"/>
        <w:rPr>
          <w:rFonts w:ascii="Century Gothic" w:hAnsi="Century Gothic" w:cs="Calibri"/>
        </w:rPr>
      </w:pPr>
      <w:r w:rsidRPr="006255E8">
        <w:rPr>
          <w:rFonts w:ascii="Century Gothic" w:hAnsi="Century Gothic" w:cs="Calibri"/>
        </w:rPr>
        <w:t>Commercial General Liability coverage extended to include contrac</w:t>
      </w:r>
      <w:r w:rsidR="008A774D" w:rsidRPr="006255E8">
        <w:rPr>
          <w:rFonts w:ascii="Century Gothic" w:hAnsi="Century Gothic" w:cs="Calibri"/>
        </w:rPr>
        <w:t>tu</w:t>
      </w:r>
      <w:r w:rsidRPr="006255E8">
        <w:rPr>
          <w:rFonts w:ascii="Century Gothic" w:hAnsi="Century Gothic" w:cs="Calibri"/>
        </w:rPr>
        <w:t>al and completed</w:t>
      </w:r>
      <w:r w:rsidR="006255E8" w:rsidRPr="006255E8">
        <w:rPr>
          <w:rFonts w:ascii="Century Gothic" w:hAnsi="Century Gothic" w:cs="Calibri"/>
        </w:rPr>
        <w:t xml:space="preserve"> </w:t>
      </w:r>
      <w:r w:rsidRPr="006255E8">
        <w:rPr>
          <w:rFonts w:ascii="Century Gothic" w:hAnsi="Century Gothic" w:cs="Calibri"/>
        </w:rPr>
        <w:t xml:space="preserve">operations, providing Bodily Injury and Property </w:t>
      </w:r>
      <w:proofErr w:type="gramStart"/>
      <w:r w:rsidRPr="006255E8">
        <w:rPr>
          <w:rFonts w:ascii="Century Gothic" w:hAnsi="Century Gothic" w:cs="Calibri"/>
        </w:rPr>
        <w:t>Damage Liability</w:t>
      </w:r>
      <w:proofErr w:type="gramEnd"/>
      <w:r w:rsidRPr="006255E8">
        <w:rPr>
          <w:rFonts w:ascii="Century Gothic" w:hAnsi="Century Gothic" w:cs="Calibri"/>
        </w:rPr>
        <w:t xml:space="preserve"> coverage (with respect to</w:t>
      </w:r>
      <w:r w:rsidR="006255E8" w:rsidRPr="006255E8">
        <w:rPr>
          <w:rFonts w:ascii="Century Gothic" w:hAnsi="Century Gothic" w:cs="Calibri"/>
        </w:rPr>
        <w:t xml:space="preserve"> </w:t>
      </w:r>
      <w:r w:rsidRPr="006255E8">
        <w:rPr>
          <w:rFonts w:ascii="Century Gothic" w:hAnsi="Century Gothic" w:cs="Calibri"/>
        </w:rPr>
        <w:t>automobiles and exposures to other than automobiles) with a Combined single Limit of</w:t>
      </w:r>
      <w:r w:rsidR="006255E8" w:rsidRPr="006255E8">
        <w:rPr>
          <w:rFonts w:ascii="Century Gothic" w:hAnsi="Century Gothic" w:cs="Calibri"/>
        </w:rPr>
        <w:t xml:space="preserve"> </w:t>
      </w:r>
      <w:r w:rsidRPr="006255E8">
        <w:rPr>
          <w:rFonts w:ascii="Century Gothic" w:hAnsi="Century Gothic" w:cs="Calibri"/>
        </w:rPr>
        <w:t>$1,000,000 any one occurrence.</w:t>
      </w:r>
    </w:p>
    <w:p w14:paraId="557B7D4B" w14:textId="5C4D52DC" w:rsidR="008A774D" w:rsidRPr="0040010C" w:rsidRDefault="00DE172C" w:rsidP="000B7003">
      <w:pPr>
        <w:pStyle w:val="ListParagraph"/>
        <w:numPr>
          <w:ilvl w:val="1"/>
          <w:numId w:val="3"/>
        </w:numPr>
        <w:autoSpaceDE w:val="0"/>
        <w:autoSpaceDN w:val="0"/>
        <w:adjustRightInd w:val="0"/>
        <w:spacing w:before="120" w:after="120" w:line="240" w:lineRule="atLeast"/>
        <w:ind w:left="810"/>
        <w:contextualSpacing w:val="0"/>
        <w:jc w:val="both"/>
        <w:rPr>
          <w:rFonts w:ascii="Century Gothic" w:hAnsi="Century Gothic" w:cs="Calibri"/>
        </w:rPr>
      </w:pPr>
      <w:r w:rsidRPr="006255E8">
        <w:rPr>
          <w:rFonts w:ascii="Century Gothic" w:hAnsi="Century Gothic" w:cs="Calibri"/>
        </w:rPr>
        <w:t xml:space="preserve">Commercial Automobile Liability coverage </w:t>
      </w:r>
      <w:proofErr w:type="gramStart"/>
      <w:r w:rsidRPr="006255E8">
        <w:rPr>
          <w:rFonts w:ascii="Century Gothic" w:hAnsi="Century Gothic" w:cs="Calibri"/>
        </w:rPr>
        <w:t>providing</w:t>
      </w:r>
      <w:proofErr w:type="gramEnd"/>
      <w:r w:rsidRPr="006255E8">
        <w:rPr>
          <w:rFonts w:ascii="Century Gothic" w:hAnsi="Century Gothic" w:cs="Calibri"/>
        </w:rPr>
        <w:t xml:space="preserve"> Bodily Injury and Property Damage</w:t>
      </w:r>
      <w:r w:rsidR="006255E8" w:rsidRPr="006255E8">
        <w:rPr>
          <w:rFonts w:ascii="Century Gothic" w:hAnsi="Century Gothic" w:cs="Calibri"/>
        </w:rPr>
        <w:t xml:space="preserve"> </w:t>
      </w:r>
      <w:r w:rsidRPr="006255E8">
        <w:rPr>
          <w:rFonts w:ascii="Century Gothic" w:hAnsi="Century Gothic" w:cs="Calibri"/>
        </w:rPr>
        <w:t>Liability coverage with a Combined Single Limit of $1,000,000 any one occurrence.</w:t>
      </w:r>
    </w:p>
    <w:p w14:paraId="211EE845" w14:textId="307455D1" w:rsidR="008A774D" w:rsidRPr="000B7003" w:rsidRDefault="00DE172C" w:rsidP="000B7003">
      <w:pPr>
        <w:pStyle w:val="ListParagraph"/>
        <w:numPr>
          <w:ilvl w:val="0"/>
          <w:numId w:val="1"/>
        </w:numPr>
        <w:autoSpaceDE w:val="0"/>
        <w:autoSpaceDN w:val="0"/>
        <w:adjustRightInd w:val="0"/>
        <w:spacing w:before="120" w:after="120" w:line="240" w:lineRule="atLeast"/>
        <w:ind w:left="360"/>
        <w:contextualSpacing w:val="0"/>
        <w:jc w:val="both"/>
        <w:rPr>
          <w:rFonts w:ascii="Century Gothic" w:hAnsi="Century Gothic" w:cs="Calibri"/>
        </w:rPr>
      </w:pPr>
      <w:r w:rsidRPr="006255E8">
        <w:rPr>
          <w:rFonts w:ascii="Century Gothic" w:hAnsi="Century Gothic" w:cs="Calibri"/>
        </w:rPr>
        <w:t xml:space="preserve">Certificates. Prior to performance under this Agreement, </w:t>
      </w:r>
      <w:r w:rsidR="008A774D" w:rsidRPr="000B7003">
        <w:rPr>
          <w:rFonts w:ascii="Century Gothic" w:hAnsi="Century Gothic" w:cs="Calibri"/>
          <w:b/>
          <w:i/>
          <w:iCs/>
          <w:u w:val="single"/>
        </w:rPr>
        <w:t>GRANTEE</w:t>
      </w:r>
      <w:r w:rsidRPr="006255E8">
        <w:rPr>
          <w:rFonts w:ascii="Century Gothic" w:hAnsi="Century Gothic" w:cs="Calibri"/>
        </w:rPr>
        <w:t xml:space="preserve"> and its subcontractors shall</w:t>
      </w:r>
      <w:r w:rsidR="006255E8" w:rsidRPr="006255E8">
        <w:rPr>
          <w:rFonts w:ascii="Century Gothic" w:hAnsi="Century Gothic" w:cs="Calibri"/>
        </w:rPr>
        <w:t xml:space="preserve"> </w:t>
      </w:r>
      <w:r w:rsidRPr="006255E8">
        <w:rPr>
          <w:rFonts w:ascii="Century Gothic" w:hAnsi="Century Gothic" w:cs="Calibri"/>
        </w:rPr>
        <w:t>obtain certificate(s) of insurance evidencing the coverage required by this section and naming</w:t>
      </w:r>
      <w:r w:rsidR="006255E8" w:rsidRPr="006255E8">
        <w:rPr>
          <w:rFonts w:ascii="Century Gothic" w:hAnsi="Century Gothic" w:cs="Calibri"/>
        </w:rPr>
        <w:t xml:space="preserve"> </w:t>
      </w:r>
      <w:r w:rsidRPr="006255E8">
        <w:rPr>
          <w:rFonts w:ascii="Century Gothic" w:hAnsi="Century Gothic" w:cs="Calibri"/>
        </w:rPr>
        <w:t xml:space="preserve">LANDOWNER as an additional insured. </w:t>
      </w:r>
      <w:r w:rsidR="008A774D" w:rsidRPr="000B7003">
        <w:rPr>
          <w:rFonts w:ascii="Century Gothic" w:hAnsi="Century Gothic" w:cs="Calibri"/>
          <w:b/>
          <w:i/>
          <w:iCs/>
          <w:u w:val="single"/>
        </w:rPr>
        <w:t>GRANTEE</w:t>
      </w:r>
      <w:r w:rsidRPr="006255E8">
        <w:rPr>
          <w:rFonts w:ascii="Century Gothic" w:hAnsi="Century Gothic" w:cs="Calibri"/>
        </w:rPr>
        <w:t xml:space="preserve"> and its subcontractors will furnish certificate to LANDOWNER.</w:t>
      </w:r>
    </w:p>
    <w:p w14:paraId="34238583" w14:textId="6F9EE312" w:rsidR="006255E8" w:rsidRPr="0040010C" w:rsidRDefault="00DE172C" w:rsidP="000B7003">
      <w:pPr>
        <w:pStyle w:val="ListParagraph"/>
        <w:numPr>
          <w:ilvl w:val="0"/>
          <w:numId w:val="1"/>
        </w:numPr>
        <w:autoSpaceDE w:val="0"/>
        <w:autoSpaceDN w:val="0"/>
        <w:adjustRightInd w:val="0"/>
        <w:spacing w:before="120" w:after="120" w:line="240" w:lineRule="atLeast"/>
        <w:ind w:left="360"/>
        <w:contextualSpacing w:val="0"/>
        <w:jc w:val="both"/>
        <w:rPr>
          <w:rFonts w:ascii="Century Gothic" w:hAnsi="Century Gothic" w:cs="Calibri"/>
        </w:rPr>
      </w:pPr>
      <w:r w:rsidRPr="006255E8">
        <w:rPr>
          <w:rFonts w:ascii="Century Gothic" w:hAnsi="Century Gothic" w:cs="Calibri"/>
        </w:rPr>
        <w:t xml:space="preserve">Permitted Exclusions. The foregoing insurance may, at </w:t>
      </w:r>
      <w:r w:rsidR="008A774D" w:rsidRPr="000B7003">
        <w:rPr>
          <w:rFonts w:ascii="Century Gothic" w:hAnsi="Century Gothic" w:cs="Calibri"/>
          <w:b/>
          <w:i/>
          <w:iCs/>
          <w:u w:val="single"/>
        </w:rPr>
        <w:t>GRANTEE</w:t>
      </w:r>
      <w:r w:rsidRPr="006255E8">
        <w:rPr>
          <w:rFonts w:ascii="Century Gothic" w:hAnsi="Century Gothic" w:cs="Calibri"/>
        </w:rPr>
        <w:t xml:space="preserve"> and its subcontractor’s option,</w:t>
      </w:r>
      <w:r w:rsidR="006255E8" w:rsidRPr="006255E8">
        <w:rPr>
          <w:rFonts w:ascii="Century Gothic" w:hAnsi="Century Gothic" w:cs="Calibri"/>
        </w:rPr>
        <w:t xml:space="preserve"> </w:t>
      </w:r>
      <w:r w:rsidRPr="006255E8">
        <w:rPr>
          <w:rFonts w:ascii="Century Gothic" w:hAnsi="Century Gothic" w:cs="Calibri"/>
        </w:rPr>
        <w:t xml:space="preserve">expressly exclude exposures not incidental to or arising out of </w:t>
      </w:r>
      <w:r w:rsidR="008A774D" w:rsidRPr="000B7003">
        <w:rPr>
          <w:rFonts w:ascii="Century Gothic" w:hAnsi="Century Gothic" w:cs="Calibri"/>
          <w:b/>
          <w:i/>
          <w:iCs/>
          <w:u w:val="single"/>
        </w:rPr>
        <w:t>GRANTEE</w:t>
      </w:r>
      <w:r w:rsidRPr="006255E8">
        <w:rPr>
          <w:rFonts w:ascii="Century Gothic" w:hAnsi="Century Gothic" w:cs="Calibri"/>
        </w:rPr>
        <w:t xml:space="preserve"> and its subcontractor’</w:t>
      </w:r>
      <w:r w:rsidR="008A774D" w:rsidRPr="006255E8">
        <w:rPr>
          <w:rFonts w:ascii="Century Gothic" w:hAnsi="Century Gothic" w:cs="Calibri"/>
        </w:rPr>
        <w:t xml:space="preserve">s performance </w:t>
      </w:r>
      <w:r w:rsidRPr="006255E8">
        <w:rPr>
          <w:rFonts w:ascii="Century Gothic" w:hAnsi="Century Gothic" w:cs="Calibri"/>
        </w:rPr>
        <w:t>under this Agreement.</w:t>
      </w:r>
    </w:p>
    <w:p w14:paraId="58EA6AAB" w14:textId="3D7A0C25" w:rsidR="009208FC" w:rsidRDefault="00DE172C" w:rsidP="0040010C">
      <w:pPr>
        <w:autoSpaceDE w:val="0"/>
        <w:autoSpaceDN w:val="0"/>
        <w:adjustRightInd w:val="0"/>
        <w:spacing w:before="120" w:after="120" w:line="240" w:lineRule="atLeast"/>
        <w:jc w:val="both"/>
        <w:rPr>
          <w:rFonts w:ascii="Century Gothic" w:hAnsi="Century Gothic" w:cs="Calibri"/>
        </w:rPr>
      </w:pPr>
      <w:r w:rsidRPr="006255E8">
        <w:rPr>
          <w:rFonts w:ascii="Century Gothic" w:hAnsi="Century Gothic" w:cs="Calibri"/>
        </w:rPr>
        <w:t>All policies of insurance required above shall contain a provision that the same shall not be canceled nor</w:t>
      </w:r>
      <w:r w:rsidR="006255E8">
        <w:rPr>
          <w:rFonts w:ascii="Century Gothic" w:hAnsi="Century Gothic" w:cs="Calibri"/>
        </w:rPr>
        <w:t xml:space="preserve"> </w:t>
      </w:r>
      <w:r w:rsidRPr="006255E8">
        <w:rPr>
          <w:rFonts w:ascii="Century Gothic" w:hAnsi="Century Gothic" w:cs="Calibri"/>
        </w:rPr>
        <w:t xml:space="preserve">the coverage modified nor the limits changed without first giving thirty (30) </w:t>
      </w:r>
      <w:proofErr w:type="gramStart"/>
      <w:r w:rsidRPr="006255E8">
        <w:rPr>
          <w:rFonts w:ascii="Century Gothic" w:hAnsi="Century Gothic" w:cs="Calibri"/>
        </w:rPr>
        <w:t>days</w:t>
      </w:r>
      <w:proofErr w:type="gramEnd"/>
      <w:r w:rsidRPr="006255E8">
        <w:rPr>
          <w:rFonts w:ascii="Century Gothic" w:hAnsi="Century Gothic" w:cs="Calibri"/>
        </w:rPr>
        <w:t xml:space="preserve"> written notice to</w:t>
      </w:r>
      <w:r w:rsidR="006255E8">
        <w:rPr>
          <w:rFonts w:ascii="Century Gothic" w:hAnsi="Century Gothic" w:cs="Calibri"/>
        </w:rPr>
        <w:t xml:space="preserve"> </w:t>
      </w:r>
      <w:r w:rsidRPr="006255E8">
        <w:rPr>
          <w:rFonts w:ascii="Century Gothic" w:hAnsi="Century Gothic" w:cs="Calibri"/>
        </w:rPr>
        <w:t>LANDOWNER. Such policies of insurance shall be written by insurance companies satisfactory to</w:t>
      </w:r>
      <w:r w:rsidR="006255E8">
        <w:rPr>
          <w:rFonts w:ascii="Century Gothic" w:hAnsi="Century Gothic" w:cs="Calibri"/>
        </w:rPr>
        <w:t xml:space="preserve"> </w:t>
      </w:r>
      <w:r w:rsidRPr="006255E8">
        <w:rPr>
          <w:rFonts w:ascii="Century Gothic" w:hAnsi="Century Gothic" w:cs="Calibri"/>
        </w:rPr>
        <w:t xml:space="preserve">LANDOWNER. All of </w:t>
      </w:r>
      <w:r w:rsidR="008A774D" w:rsidRPr="000B7003">
        <w:rPr>
          <w:rFonts w:ascii="Century Gothic" w:hAnsi="Century Gothic" w:cs="Calibri"/>
          <w:b/>
          <w:i/>
          <w:iCs/>
          <w:u w:val="single"/>
        </w:rPr>
        <w:t>GRANTEE</w:t>
      </w:r>
      <w:r w:rsidRPr="006255E8">
        <w:rPr>
          <w:rFonts w:ascii="Century Gothic" w:hAnsi="Century Gothic" w:cs="Calibri"/>
        </w:rPr>
        <w:t xml:space="preserve"> and its subcontractor’s policies shall be prim</w:t>
      </w:r>
      <w:r w:rsidR="008A774D" w:rsidRPr="006255E8">
        <w:rPr>
          <w:rFonts w:ascii="Century Gothic" w:hAnsi="Century Gothic" w:cs="Calibri"/>
        </w:rPr>
        <w:t xml:space="preserve">ary coverage insurance, and any </w:t>
      </w:r>
      <w:r w:rsidRPr="006255E8">
        <w:rPr>
          <w:rFonts w:ascii="Century Gothic" w:hAnsi="Century Gothic" w:cs="Calibri"/>
        </w:rPr>
        <w:t>coverage held by LANDOWNER, if any, shall not be required to respond to such liabilities.</w:t>
      </w:r>
    </w:p>
    <w:p w14:paraId="0A8C2FF8" w14:textId="77777777" w:rsidR="000B7003" w:rsidRDefault="000B7003" w:rsidP="0040010C">
      <w:pPr>
        <w:autoSpaceDE w:val="0"/>
        <w:autoSpaceDN w:val="0"/>
        <w:adjustRightInd w:val="0"/>
        <w:spacing w:before="120" w:after="120" w:line="240" w:lineRule="atLeast"/>
        <w:jc w:val="both"/>
        <w:rPr>
          <w:rFonts w:ascii="Century Gothic" w:hAnsi="Century Gothic" w:cs="Calibri"/>
        </w:rPr>
      </w:pPr>
    </w:p>
    <w:p w14:paraId="1FDF8608" w14:textId="77777777" w:rsidR="000B7003" w:rsidRPr="0040010C" w:rsidRDefault="000B7003" w:rsidP="0040010C">
      <w:pPr>
        <w:autoSpaceDE w:val="0"/>
        <w:autoSpaceDN w:val="0"/>
        <w:adjustRightInd w:val="0"/>
        <w:spacing w:before="120" w:after="120" w:line="240" w:lineRule="atLeast"/>
        <w:jc w:val="both"/>
        <w:rPr>
          <w:rFonts w:ascii="Century Gothic" w:hAnsi="Century Gothic" w:cs="Calibri"/>
        </w:rPr>
      </w:pPr>
    </w:p>
    <w:p w14:paraId="340B09D3" w14:textId="77777777" w:rsidR="007D41D7" w:rsidRPr="006255E8" w:rsidRDefault="007D41D7" w:rsidP="0040010C">
      <w:pPr>
        <w:pStyle w:val="Heading2"/>
      </w:pPr>
      <w:r w:rsidRPr="006255E8">
        <w:lastRenderedPageBreak/>
        <w:t>VI. Term of Agreement</w:t>
      </w:r>
    </w:p>
    <w:p w14:paraId="2684A61E" w14:textId="26EA2329" w:rsidR="00485346" w:rsidRDefault="00485346" w:rsidP="0040010C">
      <w:pPr>
        <w:spacing w:before="120" w:after="120" w:line="240" w:lineRule="atLeast"/>
        <w:jc w:val="both"/>
        <w:rPr>
          <w:rFonts w:ascii="Century Gothic" w:hAnsi="Century Gothic" w:cs="Calibri"/>
        </w:rPr>
      </w:pPr>
      <w:r w:rsidRPr="006255E8">
        <w:rPr>
          <w:rFonts w:ascii="Century Gothic" w:hAnsi="Century Gothic" w:cs="Calibri"/>
        </w:rPr>
        <w:t xml:space="preserve">The term of this agreement will be from </w:t>
      </w:r>
      <w:r w:rsidR="0040010C" w:rsidRPr="0040010C">
        <w:rPr>
          <w:rFonts w:ascii="Century Gothic" w:hAnsi="Century Gothic" w:cs="Calibri"/>
          <w:b/>
          <w:i/>
          <w:iCs/>
          <w:u w:val="single"/>
        </w:rPr>
        <w:t>(date</w:t>
      </w:r>
      <w:r w:rsidRPr="0040010C">
        <w:rPr>
          <w:rFonts w:ascii="Century Gothic" w:hAnsi="Century Gothic" w:cs="Calibri"/>
          <w:b/>
          <w:i/>
          <w:iCs/>
          <w:u w:val="single"/>
        </w:rPr>
        <w:t xml:space="preserve"> of </w:t>
      </w:r>
      <w:r w:rsidR="00331C7E" w:rsidRPr="0040010C">
        <w:rPr>
          <w:rFonts w:ascii="Century Gothic" w:hAnsi="Century Gothic" w:cs="Calibri"/>
          <w:b/>
          <w:i/>
          <w:iCs/>
          <w:u w:val="single"/>
        </w:rPr>
        <w:t>Grant E</w:t>
      </w:r>
      <w:r w:rsidRPr="0040010C">
        <w:rPr>
          <w:rFonts w:ascii="Century Gothic" w:hAnsi="Century Gothic" w:cs="Calibri"/>
          <w:b/>
          <w:i/>
          <w:iCs/>
          <w:u w:val="single"/>
        </w:rPr>
        <w:t>xecution</w:t>
      </w:r>
      <w:r w:rsidR="0040010C" w:rsidRPr="0040010C">
        <w:rPr>
          <w:rFonts w:ascii="Century Gothic" w:hAnsi="Century Gothic" w:cs="Calibri"/>
          <w:b/>
          <w:i/>
          <w:iCs/>
          <w:u w:val="single"/>
        </w:rPr>
        <w:t>)</w:t>
      </w:r>
      <w:r w:rsidRPr="006255E8">
        <w:rPr>
          <w:rFonts w:ascii="Century Gothic" w:hAnsi="Century Gothic" w:cs="Calibri"/>
        </w:rPr>
        <w:t xml:space="preserve"> and will extend for 10 years.  Additional extensions will be subject to approval by both parties.   </w:t>
      </w:r>
    </w:p>
    <w:p w14:paraId="28AB68C5" w14:textId="77777777" w:rsidR="000B7003" w:rsidRDefault="000B7003" w:rsidP="0040010C">
      <w:pPr>
        <w:spacing w:before="120" w:after="120" w:line="240" w:lineRule="atLeast"/>
        <w:jc w:val="both"/>
        <w:rPr>
          <w:rFonts w:ascii="Century Gothic" w:hAnsi="Century Gothic" w:cs="Calibri"/>
        </w:rPr>
      </w:pPr>
    </w:p>
    <w:p w14:paraId="19BCC05F" w14:textId="77777777" w:rsidR="000B7003" w:rsidRDefault="000B7003" w:rsidP="0040010C">
      <w:pPr>
        <w:spacing w:before="120" w:after="120" w:line="240" w:lineRule="atLeast"/>
        <w:jc w:val="both"/>
        <w:rPr>
          <w:rFonts w:ascii="Century Gothic" w:hAnsi="Century Gothic" w:cs="Calibri"/>
        </w:rPr>
      </w:pPr>
    </w:p>
    <w:p w14:paraId="1C2B277F" w14:textId="77777777" w:rsidR="000B7003" w:rsidRDefault="000B7003" w:rsidP="0040010C">
      <w:pPr>
        <w:spacing w:before="120" w:after="120" w:line="240" w:lineRule="atLeast"/>
        <w:jc w:val="both"/>
        <w:rPr>
          <w:rFonts w:ascii="Century Gothic" w:hAnsi="Century Gothic" w:cs="Calibri"/>
        </w:rPr>
      </w:pPr>
    </w:p>
    <w:p w14:paraId="4291F33C" w14:textId="77777777" w:rsidR="000B7003" w:rsidRDefault="000B7003" w:rsidP="0040010C">
      <w:pPr>
        <w:spacing w:before="120" w:after="120" w:line="240" w:lineRule="atLeast"/>
        <w:jc w:val="both"/>
        <w:rPr>
          <w:rFonts w:ascii="Century Gothic" w:hAnsi="Century Gothic" w:cs="Calibri"/>
        </w:rPr>
      </w:pPr>
    </w:p>
    <w:p w14:paraId="44177B2F" w14:textId="6050B163" w:rsidR="000B7003" w:rsidRDefault="000B7003" w:rsidP="0040010C">
      <w:pPr>
        <w:spacing w:before="120" w:after="120" w:line="240" w:lineRule="atLeast"/>
        <w:jc w:val="both"/>
        <w:rPr>
          <w:rFonts w:ascii="Century Gothic" w:hAnsi="Century Gothic" w:cs="Calibri"/>
        </w:rPr>
      </w:pPr>
      <w:r w:rsidRPr="000B7003">
        <w:rPr>
          <w:rFonts w:ascii="Century Gothic" w:hAnsi="Century Gothic" w:cs="Calibri"/>
        </w:rPr>
        <w:t>Landowner</w:t>
      </w:r>
      <w:r>
        <w:rPr>
          <w:rFonts w:ascii="Century Gothic" w:hAnsi="Century Gothic" w:cs="Calibri"/>
        </w:rPr>
        <w:tab/>
      </w:r>
      <w:r>
        <w:rPr>
          <w:rFonts w:ascii="Century Gothic" w:hAnsi="Century Gothic" w:cs="Calibri"/>
        </w:rPr>
        <w:tab/>
      </w:r>
      <w:r>
        <w:rPr>
          <w:rFonts w:ascii="Century Gothic" w:hAnsi="Century Gothic" w:cs="Calibri"/>
        </w:rPr>
        <w:tab/>
      </w:r>
      <w:r>
        <w:rPr>
          <w:rFonts w:ascii="Century Gothic" w:hAnsi="Century Gothic" w:cs="Calibri"/>
        </w:rPr>
        <w:tab/>
      </w:r>
      <w:r>
        <w:rPr>
          <w:rFonts w:ascii="Century Gothic" w:hAnsi="Century Gothic" w:cs="Calibri"/>
        </w:rPr>
        <w:tab/>
      </w:r>
      <w:r>
        <w:rPr>
          <w:rFonts w:ascii="Century Gothic" w:hAnsi="Century Gothic" w:cs="Calibri"/>
        </w:rPr>
        <w:tab/>
        <w:t>Grantee</w:t>
      </w:r>
    </w:p>
    <w:p w14:paraId="27F05012" w14:textId="77777777" w:rsidR="000B7003" w:rsidRPr="000B7003" w:rsidRDefault="000B7003" w:rsidP="000B7003">
      <w:pPr>
        <w:jc w:val="both"/>
        <w:rPr>
          <w:rFonts w:ascii="Century Gothic" w:hAnsi="Century Gothic" w:cs="Times New Roman"/>
          <w:sz w:val="18"/>
          <w:szCs w:val="18"/>
        </w:rPr>
      </w:pPr>
    </w:p>
    <w:p w14:paraId="493C7BB6" w14:textId="4A915116" w:rsidR="000B7003" w:rsidRPr="000B7003" w:rsidRDefault="000B7003" w:rsidP="000B7003">
      <w:pPr>
        <w:numPr>
          <w:ilvl w:val="12"/>
          <w:numId w:val="0"/>
        </w:numPr>
        <w:tabs>
          <w:tab w:val="left" w:pos="2160"/>
          <w:tab w:val="left" w:pos="2880"/>
          <w:tab w:val="left" w:pos="4050"/>
          <w:tab w:val="left" w:pos="5040"/>
        </w:tabs>
        <w:jc w:val="both"/>
        <w:rPr>
          <w:rFonts w:ascii="Century Gothic" w:hAnsi="Century Gothic" w:cs="Arial"/>
          <w:u w:val="single"/>
        </w:rPr>
      </w:pPr>
      <w:r w:rsidRPr="000B7003">
        <w:rPr>
          <w:rFonts w:ascii="Century Gothic" w:hAnsi="Century Gothic" w:cs="Arial"/>
          <w:u w:val="single"/>
        </w:rPr>
        <w:tab/>
      </w:r>
      <w:r w:rsidRPr="000B7003">
        <w:rPr>
          <w:rFonts w:ascii="Century Gothic" w:hAnsi="Century Gothic" w:cs="Arial"/>
          <w:u w:val="single"/>
        </w:rPr>
        <w:tab/>
      </w:r>
      <w:r>
        <w:rPr>
          <w:rFonts w:ascii="Century Gothic" w:hAnsi="Century Gothic" w:cs="Arial"/>
          <w:u w:val="single"/>
        </w:rPr>
        <w:tab/>
        <w:t xml:space="preserve">     </w:t>
      </w:r>
      <w:r>
        <w:rPr>
          <w:rFonts w:ascii="Century Gothic" w:hAnsi="Century Gothic" w:cs="Arial"/>
        </w:rPr>
        <w:t xml:space="preserve"> </w:t>
      </w:r>
      <w:r>
        <w:rPr>
          <w:rFonts w:ascii="Century Gothic" w:hAnsi="Century Gothic" w:cs="Arial"/>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p>
    <w:p w14:paraId="3062BF4C" w14:textId="7E786D68" w:rsidR="000B7003" w:rsidRPr="000B7003" w:rsidRDefault="000B7003" w:rsidP="000B7003">
      <w:pPr>
        <w:spacing w:before="120" w:after="120" w:line="240" w:lineRule="atLeast"/>
        <w:jc w:val="both"/>
        <w:rPr>
          <w:rFonts w:ascii="Century Gothic" w:hAnsi="Century Gothic" w:cs="Calibri"/>
        </w:rPr>
      </w:pPr>
      <w:r w:rsidRPr="000B7003">
        <w:rPr>
          <w:rFonts w:ascii="Century Gothic" w:hAnsi="Century Gothic" w:cs="Calibri"/>
        </w:rPr>
        <w:t>Signature and Date</w:t>
      </w:r>
      <w:r w:rsidRPr="000B7003">
        <w:rPr>
          <w:rFonts w:ascii="Century Gothic" w:hAnsi="Century Gothic" w:cs="Calibri"/>
        </w:rPr>
        <w:tab/>
      </w:r>
      <w:r w:rsidRPr="000B7003">
        <w:rPr>
          <w:rFonts w:ascii="Century Gothic" w:hAnsi="Century Gothic" w:cs="Calibri"/>
        </w:rPr>
        <w:tab/>
      </w:r>
      <w:r w:rsidRPr="000B7003">
        <w:rPr>
          <w:rFonts w:ascii="Century Gothic" w:hAnsi="Century Gothic" w:cs="Arial"/>
        </w:rPr>
        <w:tab/>
      </w:r>
      <w:r w:rsidRPr="000B7003">
        <w:rPr>
          <w:rFonts w:ascii="Century Gothic" w:hAnsi="Century Gothic" w:cs="Arial"/>
        </w:rPr>
        <w:tab/>
      </w:r>
      <w:r w:rsidRPr="000B7003">
        <w:rPr>
          <w:rFonts w:ascii="Century Gothic" w:hAnsi="Century Gothic" w:cs="Arial"/>
        </w:rPr>
        <w:tab/>
      </w:r>
      <w:r>
        <w:rPr>
          <w:rFonts w:ascii="Century Gothic" w:hAnsi="Century Gothic" w:cs="Arial"/>
        </w:rPr>
        <w:t xml:space="preserve">Signature and </w:t>
      </w:r>
      <w:r w:rsidRPr="000B7003">
        <w:rPr>
          <w:rFonts w:ascii="Century Gothic" w:hAnsi="Century Gothic" w:cs="Arial"/>
        </w:rPr>
        <w:t>Date</w:t>
      </w:r>
    </w:p>
    <w:p w14:paraId="575199B4" w14:textId="77777777" w:rsidR="000B7003" w:rsidRPr="000B7003" w:rsidRDefault="000B7003" w:rsidP="000B7003">
      <w:pPr>
        <w:numPr>
          <w:ilvl w:val="12"/>
          <w:numId w:val="0"/>
        </w:numPr>
        <w:jc w:val="both"/>
        <w:rPr>
          <w:rFonts w:ascii="Century Gothic" w:hAnsi="Century Gothic" w:cs="Arial"/>
          <w:sz w:val="18"/>
          <w:szCs w:val="18"/>
          <w:u w:val="single"/>
        </w:rPr>
      </w:pPr>
    </w:p>
    <w:p w14:paraId="70827916" w14:textId="63E7179E" w:rsidR="000B7003" w:rsidRPr="000B7003" w:rsidRDefault="000B7003" w:rsidP="000B7003">
      <w:pPr>
        <w:numPr>
          <w:ilvl w:val="12"/>
          <w:numId w:val="0"/>
        </w:numPr>
        <w:jc w:val="both"/>
        <w:rPr>
          <w:rFonts w:ascii="Century Gothic" w:hAnsi="Century Gothic" w:cs="Arial"/>
          <w:u w:val="single"/>
        </w:rPr>
      </w:pP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p>
    <w:p w14:paraId="6F3E49E8" w14:textId="01313A62" w:rsidR="000B7003" w:rsidRPr="000B7003" w:rsidRDefault="000B7003" w:rsidP="000B7003">
      <w:pPr>
        <w:spacing w:before="120" w:after="120" w:line="240" w:lineRule="atLeast"/>
        <w:jc w:val="both"/>
        <w:rPr>
          <w:rFonts w:ascii="Century Gothic" w:hAnsi="Century Gothic" w:cs="Calibri"/>
        </w:rPr>
      </w:pPr>
      <w:r>
        <w:rPr>
          <w:rFonts w:ascii="Century Gothic" w:hAnsi="Century Gothic" w:cs="Calibri"/>
        </w:rPr>
        <w:t>Name</w:t>
      </w:r>
      <w:r>
        <w:rPr>
          <w:rFonts w:ascii="Century Gothic" w:hAnsi="Century Gothic" w:cs="Calibri"/>
        </w:rPr>
        <w:tab/>
      </w:r>
      <w:r>
        <w:rPr>
          <w:rFonts w:ascii="Century Gothic" w:hAnsi="Century Gothic" w:cs="Calibri"/>
        </w:rPr>
        <w:tab/>
      </w:r>
      <w:r w:rsidRPr="000B7003">
        <w:rPr>
          <w:rFonts w:ascii="Century Gothic" w:hAnsi="Century Gothic" w:cs="Calibri"/>
        </w:rPr>
        <w:tab/>
      </w:r>
      <w:r w:rsidRPr="000B7003">
        <w:rPr>
          <w:rFonts w:ascii="Century Gothic" w:hAnsi="Century Gothic" w:cs="Calibri"/>
        </w:rPr>
        <w:tab/>
      </w:r>
      <w:r w:rsidRPr="000B7003">
        <w:rPr>
          <w:rFonts w:ascii="Century Gothic" w:hAnsi="Century Gothic" w:cs="Arial"/>
        </w:rPr>
        <w:tab/>
      </w:r>
      <w:r w:rsidRPr="000B7003">
        <w:rPr>
          <w:rFonts w:ascii="Century Gothic" w:hAnsi="Century Gothic" w:cs="Arial"/>
        </w:rPr>
        <w:tab/>
      </w:r>
      <w:r w:rsidRPr="000B7003">
        <w:rPr>
          <w:rFonts w:ascii="Century Gothic" w:hAnsi="Century Gothic" w:cs="Arial"/>
        </w:rPr>
        <w:tab/>
      </w:r>
      <w:proofErr w:type="spellStart"/>
      <w:r>
        <w:rPr>
          <w:rFonts w:ascii="Century Gothic" w:hAnsi="Century Gothic" w:cs="Arial"/>
        </w:rPr>
        <w:t>Name</w:t>
      </w:r>
      <w:proofErr w:type="spellEnd"/>
    </w:p>
    <w:p w14:paraId="4A1403AC" w14:textId="77777777" w:rsidR="000B7003" w:rsidRPr="000B7003" w:rsidRDefault="000B7003" w:rsidP="000B7003">
      <w:pPr>
        <w:numPr>
          <w:ilvl w:val="12"/>
          <w:numId w:val="0"/>
        </w:numPr>
        <w:tabs>
          <w:tab w:val="center" w:pos="5040"/>
        </w:tabs>
        <w:rPr>
          <w:rFonts w:ascii="Century Gothic" w:hAnsi="Century Gothic" w:cs="Arial"/>
          <w:sz w:val="18"/>
          <w:szCs w:val="18"/>
        </w:rPr>
      </w:pPr>
    </w:p>
    <w:p w14:paraId="7CDDBA3E" w14:textId="48B66D9C" w:rsidR="000B7003" w:rsidRPr="000B7003" w:rsidRDefault="000B7003" w:rsidP="000B7003">
      <w:pPr>
        <w:numPr>
          <w:ilvl w:val="12"/>
          <w:numId w:val="0"/>
        </w:numPr>
        <w:tabs>
          <w:tab w:val="left" w:pos="2160"/>
          <w:tab w:val="left" w:pos="2880"/>
          <w:tab w:val="left" w:pos="4320"/>
          <w:tab w:val="left" w:pos="5040"/>
        </w:tabs>
        <w:jc w:val="both"/>
        <w:rPr>
          <w:rFonts w:ascii="Century Gothic" w:hAnsi="Century Gothic" w:cs="Arial"/>
          <w:u w:val="single"/>
        </w:rPr>
      </w:pP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Pr>
          <w:rFonts w:ascii="Century Gothic" w:hAnsi="Century Gothic" w:cs="Arial"/>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sidRPr="000B7003">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p>
    <w:p w14:paraId="0E6A5FD9" w14:textId="34084D83" w:rsidR="00485346" w:rsidRPr="000B7003" w:rsidRDefault="000B7003" w:rsidP="000B7003">
      <w:pPr>
        <w:spacing w:before="120" w:after="120" w:line="240" w:lineRule="atLeast"/>
        <w:jc w:val="both"/>
        <w:rPr>
          <w:rFonts w:ascii="Century Gothic" w:hAnsi="Century Gothic" w:cs="Calibri"/>
        </w:rPr>
      </w:pPr>
      <w:r>
        <w:rPr>
          <w:rFonts w:ascii="Century Gothic" w:hAnsi="Century Gothic" w:cs="Calibri"/>
        </w:rPr>
        <w:t>Title</w:t>
      </w:r>
      <w:r>
        <w:rPr>
          <w:rFonts w:ascii="Century Gothic" w:hAnsi="Century Gothic" w:cs="Calibri"/>
        </w:rPr>
        <w:tab/>
      </w:r>
      <w:r>
        <w:rPr>
          <w:rFonts w:ascii="Century Gothic" w:hAnsi="Century Gothic" w:cs="Calibri"/>
        </w:rPr>
        <w:tab/>
      </w:r>
      <w:r w:rsidRPr="000B7003">
        <w:rPr>
          <w:rFonts w:ascii="Century Gothic" w:hAnsi="Century Gothic" w:cs="Calibri"/>
        </w:rPr>
        <w:tab/>
      </w:r>
      <w:r w:rsidRPr="000B7003">
        <w:rPr>
          <w:rFonts w:ascii="Century Gothic" w:hAnsi="Century Gothic" w:cs="Calibri"/>
        </w:rPr>
        <w:tab/>
      </w:r>
      <w:r w:rsidRPr="000B7003">
        <w:rPr>
          <w:rFonts w:ascii="Century Gothic" w:hAnsi="Century Gothic" w:cs="Arial"/>
        </w:rPr>
        <w:tab/>
      </w:r>
      <w:r w:rsidRPr="000B7003">
        <w:rPr>
          <w:rFonts w:ascii="Century Gothic" w:hAnsi="Century Gothic" w:cs="Arial"/>
        </w:rPr>
        <w:tab/>
      </w:r>
      <w:r w:rsidRPr="000B7003">
        <w:rPr>
          <w:rFonts w:ascii="Century Gothic" w:hAnsi="Century Gothic" w:cs="Arial"/>
        </w:rPr>
        <w:tab/>
      </w:r>
      <w:proofErr w:type="spellStart"/>
      <w:r>
        <w:rPr>
          <w:rFonts w:ascii="Century Gothic" w:hAnsi="Century Gothic" w:cs="Arial"/>
        </w:rPr>
        <w:t>Title</w:t>
      </w:r>
      <w:proofErr w:type="spellEnd"/>
    </w:p>
    <w:sectPr w:rsidR="00485346" w:rsidRPr="000B70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5676" w14:textId="77777777" w:rsidR="00375568" w:rsidRDefault="00375568" w:rsidP="000B7003">
      <w:pPr>
        <w:spacing w:after="0" w:line="240" w:lineRule="auto"/>
      </w:pPr>
      <w:r>
        <w:separator/>
      </w:r>
    </w:p>
  </w:endnote>
  <w:endnote w:type="continuationSeparator" w:id="0">
    <w:p w14:paraId="7CD35472" w14:textId="77777777" w:rsidR="00375568" w:rsidRDefault="00375568" w:rsidP="000B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B01C" w14:textId="41D1FFBE" w:rsidR="000B7003" w:rsidRPr="000B7003" w:rsidRDefault="000B7003" w:rsidP="000B7003">
    <w:pPr>
      <w:pStyle w:val="Footer"/>
      <w:spacing w:before="120" w:after="120" w:line="240" w:lineRule="atLeast"/>
      <w:rPr>
        <w:rFonts w:ascii="Century Gothic" w:hAnsi="Century Gothic"/>
        <w:sz w:val="20"/>
        <w:szCs w:val="20"/>
      </w:rPr>
    </w:pPr>
    <w:r>
      <w:rPr>
        <w:rFonts w:ascii="Century Gothic" w:hAnsi="Century Gothic"/>
        <w:sz w:val="20"/>
        <w:szCs w:val="20"/>
      </w:rPr>
      <w:t>Landowner Access Agreement</w:t>
    </w:r>
    <w:r>
      <w:rPr>
        <w:rFonts w:ascii="Century Gothic" w:hAnsi="Century Gothic"/>
        <w:sz w:val="20"/>
        <w:szCs w:val="20"/>
      </w:rPr>
      <w:tab/>
    </w:r>
    <w:r>
      <w:rPr>
        <w:rFonts w:ascii="Century Gothic" w:hAnsi="Century Gothic"/>
        <w:sz w:val="20"/>
        <w:szCs w:val="20"/>
      </w:rPr>
      <w:tab/>
    </w:r>
    <w:r w:rsidRPr="000B7003">
      <w:rPr>
        <w:rFonts w:ascii="Century Gothic" w:hAnsi="Century Gothic"/>
        <w:sz w:val="20"/>
        <w:szCs w:val="20"/>
      </w:rPr>
      <w:t xml:space="preserve">Page </w:t>
    </w:r>
    <w:r w:rsidRPr="000B7003">
      <w:rPr>
        <w:rFonts w:ascii="Century Gothic" w:hAnsi="Century Gothic"/>
        <w:b/>
        <w:bCs/>
        <w:sz w:val="20"/>
        <w:szCs w:val="20"/>
      </w:rPr>
      <w:fldChar w:fldCharType="begin"/>
    </w:r>
    <w:r w:rsidRPr="000B7003">
      <w:rPr>
        <w:rFonts w:ascii="Century Gothic" w:hAnsi="Century Gothic"/>
        <w:b/>
        <w:bCs/>
        <w:sz w:val="20"/>
        <w:szCs w:val="20"/>
      </w:rPr>
      <w:instrText xml:space="preserve"> PAGE  \* Arabic  \* MERGEFORMAT </w:instrText>
    </w:r>
    <w:r w:rsidRPr="000B7003">
      <w:rPr>
        <w:rFonts w:ascii="Century Gothic" w:hAnsi="Century Gothic"/>
        <w:b/>
        <w:bCs/>
        <w:sz w:val="20"/>
        <w:szCs w:val="20"/>
      </w:rPr>
      <w:fldChar w:fldCharType="separate"/>
    </w:r>
    <w:r w:rsidRPr="000B7003">
      <w:rPr>
        <w:rFonts w:ascii="Century Gothic" w:hAnsi="Century Gothic"/>
        <w:b/>
        <w:bCs/>
        <w:noProof/>
        <w:sz w:val="20"/>
        <w:szCs w:val="20"/>
      </w:rPr>
      <w:t>1</w:t>
    </w:r>
    <w:r w:rsidRPr="000B7003">
      <w:rPr>
        <w:rFonts w:ascii="Century Gothic" w:hAnsi="Century Gothic"/>
        <w:b/>
        <w:bCs/>
        <w:sz w:val="20"/>
        <w:szCs w:val="20"/>
      </w:rPr>
      <w:fldChar w:fldCharType="end"/>
    </w:r>
    <w:r w:rsidRPr="000B7003">
      <w:rPr>
        <w:rFonts w:ascii="Century Gothic" w:hAnsi="Century Gothic"/>
        <w:sz w:val="20"/>
        <w:szCs w:val="20"/>
      </w:rPr>
      <w:t xml:space="preserve"> of </w:t>
    </w:r>
    <w:r w:rsidRPr="000B7003">
      <w:rPr>
        <w:rFonts w:ascii="Century Gothic" w:hAnsi="Century Gothic"/>
        <w:b/>
        <w:bCs/>
        <w:sz w:val="20"/>
        <w:szCs w:val="20"/>
      </w:rPr>
      <w:fldChar w:fldCharType="begin"/>
    </w:r>
    <w:r w:rsidRPr="000B7003">
      <w:rPr>
        <w:rFonts w:ascii="Century Gothic" w:hAnsi="Century Gothic"/>
        <w:b/>
        <w:bCs/>
        <w:sz w:val="20"/>
        <w:szCs w:val="20"/>
      </w:rPr>
      <w:instrText xml:space="preserve"> NUMPAGES  \* Arabic  \* MERGEFORMAT </w:instrText>
    </w:r>
    <w:r w:rsidRPr="000B7003">
      <w:rPr>
        <w:rFonts w:ascii="Century Gothic" w:hAnsi="Century Gothic"/>
        <w:b/>
        <w:bCs/>
        <w:sz w:val="20"/>
        <w:szCs w:val="20"/>
      </w:rPr>
      <w:fldChar w:fldCharType="separate"/>
    </w:r>
    <w:r w:rsidRPr="000B7003">
      <w:rPr>
        <w:rFonts w:ascii="Century Gothic" w:hAnsi="Century Gothic"/>
        <w:b/>
        <w:bCs/>
        <w:noProof/>
        <w:sz w:val="20"/>
        <w:szCs w:val="20"/>
      </w:rPr>
      <w:t>2</w:t>
    </w:r>
    <w:r w:rsidRPr="000B7003">
      <w:rPr>
        <w:rFonts w:ascii="Century Gothic" w:hAnsi="Century Gothic"/>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3A25" w14:textId="77777777" w:rsidR="00375568" w:rsidRDefault="00375568" w:rsidP="000B7003">
      <w:pPr>
        <w:spacing w:after="0" w:line="240" w:lineRule="auto"/>
      </w:pPr>
      <w:r>
        <w:separator/>
      </w:r>
    </w:p>
  </w:footnote>
  <w:footnote w:type="continuationSeparator" w:id="0">
    <w:p w14:paraId="6747A71F" w14:textId="77777777" w:rsidR="00375568" w:rsidRDefault="00375568" w:rsidP="000B7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BFD"/>
    <w:multiLevelType w:val="hybridMultilevel"/>
    <w:tmpl w:val="8E889772"/>
    <w:lvl w:ilvl="0" w:tplc="3A7E8142">
      <w:start w:val="1"/>
      <w:numFmt w:val="lowerLetter"/>
      <w:lvlText w:val="(%1)"/>
      <w:lvlJc w:val="left"/>
      <w:pPr>
        <w:ind w:left="735" w:hanging="375"/>
      </w:pPr>
      <w:rPr>
        <w:rFonts w:hint="default"/>
      </w:rPr>
    </w:lvl>
    <w:lvl w:ilvl="1" w:tplc="5A9C7E0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D614A"/>
    <w:multiLevelType w:val="hybridMultilevel"/>
    <w:tmpl w:val="44FA95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3F52ED"/>
    <w:multiLevelType w:val="hybridMultilevel"/>
    <w:tmpl w:val="374011D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1214682">
    <w:abstractNumId w:val="1"/>
  </w:num>
  <w:num w:numId="2" w16cid:durableId="898326544">
    <w:abstractNumId w:val="0"/>
  </w:num>
  <w:num w:numId="3" w16cid:durableId="663313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72C"/>
    <w:rsid w:val="000B7003"/>
    <w:rsid w:val="003154BB"/>
    <w:rsid w:val="00331C7E"/>
    <w:rsid w:val="00375568"/>
    <w:rsid w:val="00390C9D"/>
    <w:rsid w:val="0040010C"/>
    <w:rsid w:val="00416E43"/>
    <w:rsid w:val="00485346"/>
    <w:rsid w:val="004F51D2"/>
    <w:rsid w:val="005F3CCF"/>
    <w:rsid w:val="005F72F6"/>
    <w:rsid w:val="006255E8"/>
    <w:rsid w:val="006315AC"/>
    <w:rsid w:val="00797DBA"/>
    <w:rsid w:val="007D41D7"/>
    <w:rsid w:val="00842143"/>
    <w:rsid w:val="008A774D"/>
    <w:rsid w:val="009208FC"/>
    <w:rsid w:val="00BF32B1"/>
    <w:rsid w:val="00DE172C"/>
    <w:rsid w:val="00F1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0D8F"/>
  <w15:chartTrackingRefBased/>
  <w15:docId w15:val="{FBF891E0-9E27-4BBC-9A1F-410C535D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10C"/>
    <w:pPr>
      <w:widowControl w:val="0"/>
      <w:tabs>
        <w:tab w:val="left" w:pos="0"/>
        <w:tab w:val="center" w:pos="5398"/>
        <w:tab w:val="left" w:pos="5760"/>
        <w:tab w:val="left" w:pos="6480"/>
        <w:tab w:val="left" w:pos="7200"/>
        <w:tab w:val="left" w:pos="7920"/>
        <w:tab w:val="left" w:pos="8640"/>
      </w:tabs>
      <w:autoSpaceDE w:val="0"/>
      <w:autoSpaceDN w:val="0"/>
      <w:adjustRightInd w:val="0"/>
      <w:spacing w:after="0" w:line="240" w:lineRule="auto"/>
      <w:jc w:val="center"/>
      <w:outlineLvl w:val="0"/>
    </w:pPr>
    <w:rPr>
      <w:rFonts w:ascii="Century Gothic" w:eastAsia="Times New Roman" w:hAnsi="Century Gothic" w:cs="Courier 10cpi"/>
      <w:b/>
      <w:bCs/>
      <w:sz w:val="32"/>
      <w:szCs w:val="24"/>
    </w:rPr>
  </w:style>
  <w:style w:type="paragraph" w:styleId="Heading2">
    <w:name w:val="heading 2"/>
    <w:basedOn w:val="Normal"/>
    <w:next w:val="Normal"/>
    <w:link w:val="Heading2Char"/>
    <w:uiPriority w:val="9"/>
    <w:unhideWhenUsed/>
    <w:qFormat/>
    <w:rsid w:val="0040010C"/>
    <w:pPr>
      <w:autoSpaceDE w:val="0"/>
      <w:autoSpaceDN w:val="0"/>
      <w:adjustRightInd w:val="0"/>
      <w:spacing w:before="120" w:after="120" w:line="240" w:lineRule="atLeast"/>
      <w:outlineLvl w:val="1"/>
    </w:pPr>
    <w:rPr>
      <w:rFonts w:ascii="Century Gothic" w:hAnsi="Century Gothic" w:cs="Calibri-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5E8"/>
    <w:pPr>
      <w:ind w:left="720"/>
      <w:contextualSpacing/>
    </w:pPr>
  </w:style>
  <w:style w:type="character" w:customStyle="1" w:styleId="Heading1Char">
    <w:name w:val="Heading 1 Char"/>
    <w:basedOn w:val="DefaultParagraphFont"/>
    <w:link w:val="Heading1"/>
    <w:uiPriority w:val="9"/>
    <w:rsid w:val="0040010C"/>
    <w:rPr>
      <w:rFonts w:ascii="Century Gothic" w:eastAsia="Times New Roman" w:hAnsi="Century Gothic" w:cs="Courier 10cpi"/>
      <w:b/>
      <w:bCs/>
      <w:sz w:val="32"/>
      <w:szCs w:val="24"/>
    </w:rPr>
  </w:style>
  <w:style w:type="character" w:customStyle="1" w:styleId="Heading2Char">
    <w:name w:val="Heading 2 Char"/>
    <w:basedOn w:val="DefaultParagraphFont"/>
    <w:link w:val="Heading2"/>
    <w:uiPriority w:val="9"/>
    <w:rsid w:val="0040010C"/>
    <w:rPr>
      <w:rFonts w:ascii="Century Gothic" w:hAnsi="Century Gothic" w:cs="Calibri-Bold"/>
      <w:b/>
      <w:bCs/>
    </w:rPr>
  </w:style>
  <w:style w:type="paragraph" w:styleId="Header">
    <w:name w:val="header"/>
    <w:basedOn w:val="Normal"/>
    <w:link w:val="HeaderChar"/>
    <w:uiPriority w:val="99"/>
    <w:unhideWhenUsed/>
    <w:rsid w:val="000B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03"/>
  </w:style>
  <w:style w:type="paragraph" w:styleId="Footer">
    <w:name w:val="footer"/>
    <w:basedOn w:val="Normal"/>
    <w:link w:val="FooterChar"/>
    <w:uiPriority w:val="99"/>
    <w:unhideWhenUsed/>
    <w:rsid w:val="000B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5568A-A636-48EE-948B-603A1E12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863</Words>
  <Characters>4915</Characters>
  <Application>Microsoft Office Word</Application>
  <DocSecurity>0</DocSecurity>
  <Lines>153</Lines>
  <Paragraphs>60</Paragraphs>
  <ScaleCrop>false</ScaleCrop>
  <HeadingPairs>
    <vt:vector size="2" baseType="variant">
      <vt:variant>
        <vt:lpstr>Title</vt:lpstr>
      </vt:variant>
      <vt:variant>
        <vt:i4>1</vt:i4>
      </vt:variant>
    </vt:vector>
  </HeadingPairs>
  <TitlesOfParts>
    <vt:vector size="1" baseType="lpstr">
      <vt:lpstr>Landowner Access Agreement Template</vt:lpstr>
    </vt:vector>
  </TitlesOfParts>
  <Company>CDFW</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Landowner Access Agreement Template</dc:title>
  <dc:subject/>
  <dc:creator>Fisheries Restoration Grants Program</dc:creator>
  <cp:keywords/>
  <dc:description/>
  <cp:lastModifiedBy>Komar, Stefanie@Wildlife</cp:lastModifiedBy>
  <cp:revision>5</cp:revision>
  <dcterms:created xsi:type="dcterms:W3CDTF">2026-04-08T16:19:00Z</dcterms:created>
  <dcterms:modified xsi:type="dcterms:W3CDTF">2026-04-08T18:45:00Z</dcterms:modified>
</cp:coreProperties>
</file>